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133" w:rsidRDefault="006F1133" w:rsidP="004A1976">
      <w:pPr>
        <w:rPr>
          <w:b/>
          <w:sz w:val="32"/>
          <w:szCs w:val="32"/>
          <w:lang w:val="uk-UA"/>
        </w:rPr>
      </w:pPr>
      <w:r>
        <w:rPr>
          <w:b/>
          <w:sz w:val="32"/>
          <w:szCs w:val="32"/>
          <w:lang w:val="uk-UA"/>
        </w:rPr>
        <w:t xml:space="preserve">                                     </w:t>
      </w:r>
    </w:p>
    <w:p w:rsidR="006F1133" w:rsidRDefault="006F1133" w:rsidP="004A1976">
      <w:pPr>
        <w:rPr>
          <w:b/>
          <w:sz w:val="32"/>
          <w:szCs w:val="32"/>
          <w:lang w:val="uk-UA"/>
        </w:rPr>
      </w:pPr>
      <w:r>
        <w:rPr>
          <w:b/>
          <w:sz w:val="32"/>
          <w:szCs w:val="32"/>
          <w:lang w:val="uk-UA"/>
        </w:rPr>
        <w:t xml:space="preserve">                                     Пояснювальна записка</w:t>
      </w:r>
    </w:p>
    <w:p w:rsidR="006F1133" w:rsidRDefault="006F1133" w:rsidP="004A1976">
      <w:pPr>
        <w:jc w:val="center"/>
        <w:rPr>
          <w:b/>
          <w:sz w:val="32"/>
          <w:szCs w:val="32"/>
          <w:lang w:val="uk-UA"/>
        </w:rPr>
      </w:pPr>
      <w:r w:rsidRPr="00AA011F">
        <w:rPr>
          <w:b/>
          <w:sz w:val="32"/>
          <w:szCs w:val="32"/>
          <w:lang w:val="uk-UA"/>
        </w:rPr>
        <w:t>до звіту</w:t>
      </w:r>
      <w:r>
        <w:rPr>
          <w:b/>
          <w:sz w:val="32"/>
          <w:szCs w:val="32"/>
          <w:lang w:val="uk-UA"/>
        </w:rPr>
        <w:t xml:space="preserve"> </w:t>
      </w:r>
      <w:r w:rsidRPr="00AA011F">
        <w:rPr>
          <w:b/>
          <w:sz w:val="32"/>
          <w:szCs w:val="32"/>
          <w:lang w:val="uk-UA"/>
        </w:rPr>
        <w:t xml:space="preserve">про виконання бюджету </w:t>
      </w:r>
      <w:r>
        <w:rPr>
          <w:b/>
          <w:sz w:val="32"/>
          <w:szCs w:val="32"/>
          <w:lang w:val="uk-UA"/>
        </w:rPr>
        <w:t>Павлоградської міської</w:t>
      </w:r>
    </w:p>
    <w:p w:rsidR="006F1133" w:rsidRDefault="006F1133" w:rsidP="004A1976">
      <w:pPr>
        <w:jc w:val="center"/>
        <w:rPr>
          <w:b/>
          <w:sz w:val="32"/>
          <w:szCs w:val="32"/>
          <w:lang w:val="uk-UA"/>
        </w:rPr>
      </w:pPr>
      <w:r>
        <w:rPr>
          <w:b/>
          <w:sz w:val="32"/>
          <w:szCs w:val="32"/>
          <w:lang w:val="uk-UA"/>
        </w:rPr>
        <w:t>територіальної громади за 9 місяців 2025 року</w:t>
      </w:r>
    </w:p>
    <w:p w:rsidR="006F1133" w:rsidRDefault="006F1133" w:rsidP="007A5224">
      <w:pPr>
        <w:ind w:right="-1"/>
        <w:jc w:val="center"/>
        <w:rPr>
          <w:b/>
          <w:sz w:val="32"/>
          <w:szCs w:val="32"/>
          <w:lang w:val="uk-UA"/>
        </w:rPr>
      </w:pPr>
    </w:p>
    <w:p w:rsidR="006F1133" w:rsidRPr="00C34759" w:rsidRDefault="006F1133" w:rsidP="00516810">
      <w:pPr>
        <w:ind w:firstLine="709"/>
        <w:jc w:val="both"/>
        <w:rPr>
          <w:color w:val="000000"/>
          <w:sz w:val="28"/>
          <w:szCs w:val="28"/>
          <w:lang w:val="uk-UA"/>
        </w:rPr>
      </w:pPr>
      <w:r w:rsidRPr="00C34759">
        <w:rPr>
          <w:sz w:val="28"/>
          <w:szCs w:val="28"/>
          <w:u w:val="single"/>
          <w:lang w:val="uk-UA"/>
        </w:rPr>
        <w:t>ДОХОДИ</w:t>
      </w:r>
      <w:r w:rsidRPr="00C34759">
        <w:rPr>
          <w:sz w:val="28"/>
          <w:szCs w:val="28"/>
          <w:lang w:val="uk-UA"/>
        </w:rPr>
        <w:t xml:space="preserve"> За </w:t>
      </w:r>
      <w:r>
        <w:rPr>
          <w:sz w:val="28"/>
          <w:szCs w:val="28"/>
          <w:lang w:val="uk-UA"/>
        </w:rPr>
        <w:t xml:space="preserve"> січень-вересень </w:t>
      </w:r>
      <w:r w:rsidRPr="00C34759">
        <w:rPr>
          <w:sz w:val="28"/>
          <w:szCs w:val="28"/>
          <w:lang w:val="uk-UA"/>
        </w:rPr>
        <w:t>2025 року</w:t>
      </w:r>
      <w:r w:rsidRPr="00C34759">
        <w:rPr>
          <w:color w:val="000000"/>
          <w:sz w:val="28"/>
          <w:szCs w:val="28"/>
          <w:lang w:val="uk-UA"/>
        </w:rPr>
        <w:t xml:space="preserve"> до бюджету Павлоградської міської територіальної громади (далі </w:t>
      </w:r>
      <w:r w:rsidRPr="00C34759">
        <w:rPr>
          <w:color w:val="000000"/>
          <w:sz w:val="28"/>
          <w:szCs w:val="28"/>
          <w:lang w:val="uk-UA" w:eastAsia="uk-UA"/>
        </w:rPr>
        <w:t>–</w:t>
      </w:r>
      <w:r>
        <w:rPr>
          <w:color w:val="000000"/>
          <w:sz w:val="28"/>
          <w:szCs w:val="28"/>
          <w:lang w:val="uk-UA"/>
        </w:rPr>
        <w:t xml:space="preserve"> ПМТГ) надійшло 1 296 678,1</w:t>
      </w:r>
      <w:r w:rsidRPr="00C34759">
        <w:rPr>
          <w:color w:val="000000"/>
          <w:sz w:val="28"/>
          <w:szCs w:val="28"/>
          <w:lang w:val="uk-UA"/>
        </w:rPr>
        <w:t xml:space="preserve"> тис. грн, зокрема:</w:t>
      </w:r>
    </w:p>
    <w:p w:rsidR="006F1133" w:rsidRPr="00C34759" w:rsidRDefault="006F1133" w:rsidP="00516810">
      <w:pPr>
        <w:tabs>
          <w:tab w:val="left" w:pos="993"/>
        </w:tabs>
        <w:ind w:left="-24" w:firstLine="24"/>
        <w:jc w:val="both"/>
        <w:textAlignment w:val="baseline"/>
        <w:rPr>
          <w:color w:val="000000"/>
          <w:sz w:val="28"/>
          <w:szCs w:val="28"/>
          <w:lang w:val="uk-UA" w:eastAsia="uk-UA"/>
        </w:rPr>
      </w:pPr>
      <w:r w:rsidRPr="00C34759">
        <w:rPr>
          <w:b/>
          <w:color w:val="000000"/>
          <w:sz w:val="28"/>
          <w:szCs w:val="28"/>
          <w:lang w:val="uk-UA" w:eastAsia="uk-UA"/>
        </w:rPr>
        <w:t xml:space="preserve">          </w:t>
      </w:r>
      <w:r>
        <w:rPr>
          <w:color w:val="000000"/>
          <w:sz w:val="28"/>
          <w:szCs w:val="28"/>
          <w:lang w:val="uk-UA" w:eastAsia="uk-UA"/>
        </w:rPr>
        <w:t xml:space="preserve">до загального фонду –  </w:t>
      </w:r>
      <w:r w:rsidRPr="007866D8">
        <w:rPr>
          <w:color w:val="000000"/>
          <w:sz w:val="28"/>
          <w:szCs w:val="28"/>
          <w:lang w:val="uk-UA" w:eastAsia="uk-UA"/>
        </w:rPr>
        <w:t>1</w:t>
      </w:r>
      <w:r>
        <w:rPr>
          <w:color w:val="000000"/>
          <w:sz w:val="28"/>
          <w:szCs w:val="28"/>
          <w:lang w:val="uk-UA" w:eastAsia="uk-UA"/>
        </w:rPr>
        <w:t> </w:t>
      </w:r>
      <w:r>
        <w:rPr>
          <w:sz w:val="28"/>
          <w:szCs w:val="28"/>
          <w:lang w:val="uk-UA"/>
        </w:rPr>
        <w:t>234 720,8</w:t>
      </w:r>
      <w:r w:rsidRPr="00C34759">
        <w:rPr>
          <w:color w:val="000000"/>
          <w:sz w:val="28"/>
          <w:szCs w:val="28"/>
          <w:lang w:val="uk-UA" w:eastAsia="uk-UA"/>
        </w:rPr>
        <w:t xml:space="preserve"> </w:t>
      </w:r>
      <w:r w:rsidRPr="00C34759">
        <w:rPr>
          <w:color w:val="000000"/>
          <w:sz w:val="28"/>
          <w:szCs w:val="28"/>
          <w:lang w:val="uk-UA"/>
        </w:rPr>
        <w:t>тис.</w:t>
      </w:r>
      <w:r w:rsidRPr="00C34759">
        <w:rPr>
          <w:color w:val="000000"/>
          <w:sz w:val="28"/>
          <w:szCs w:val="28"/>
          <w:lang w:val="uk-UA" w:eastAsia="uk-UA"/>
        </w:rPr>
        <w:t xml:space="preserve"> грн, з них:</w:t>
      </w:r>
    </w:p>
    <w:p w:rsidR="006F1133" w:rsidRPr="00C34759" w:rsidRDefault="006F1133" w:rsidP="00516810">
      <w:pPr>
        <w:tabs>
          <w:tab w:val="left" w:pos="993"/>
        </w:tabs>
        <w:ind w:left="-24" w:firstLine="24"/>
        <w:jc w:val="both"/>
        <w:textAlignment w:val="baseline"/>
        <w:rPr>
          <w:color w:val="000000"/>
          <w:sz w:val="28"/>
          <w:szCs w:val="28"/>
          <w:lang w:val="uk-UA" w:eastAsia="uk-UA"/>
        </w:rPr>
      </w:pPr>
      <w:r w:rsidRPr="00C34759">
        <w:rPr>
          <w:color w:val="000000"/>
          <w:sz w:val="28"/>
          <w:szCs w:val="28"/>
          <w:lang w:val="uk-UA" w:eastAsia="uk-UA"/>
        </w:rPr>
        <w:t xml:space="preserve">– податки, </w:t>
      </w:r>
      <w:r>
        <w:rPr>
          <w:color w:val="000000"/>
          <w:sz w:val="28"/>
          <w:szCs w:val="28"/>
          <w:lang w:val="uk-UA" w:eastAsia="uk-UA"/>
        </w:rPr>
        <w:t>збори та інші доходи – 1 003 673,8 </w:t>
      </w:r>
      <w:r w:rsidRPr="00C34759">
        <w:rPr>
          <w:color w:val="000000"/>
          <w:sz w:val="28"/>
          <w:szCs w:val="28"/>
          <w:lang w:val="uk-UA" w:eastAsia="uk-UA"/>
        </w:rPr>
        <w:t>тис. грн,</w:t>
      </w:r>
      <w:r>
        <w:rPr>
          <w:color w:val="000000"/>
          <w:sz w:val="28"/>
          <w:szCs w:val="28"/>
          <w:lang w:val="uk-UA"/>
        </w:rPr>
        <w:t xml:space="preserve"> рівень виконання становить 104,1 %, понад план надійшло 3</w:t>
      </w:r>
      <w:r w:rsidRPr="005D5A4D">
        <w:rPr>
          <w:color w:val="000000"/>
          <w:sz w:val="28"/>
          <w:szCs w:val="28"/>
          <w:lang w:val="uk-UA"/>
        </w:rPr>
        <w:t>9</w:t>
      </w:r>
      <w:r>
        <w:rPr>
          <w:color w:val="000000"/>
          <w:sz w:val="28"/>
          <w:szCs w:val="28"/>
          <w:lang w:val="uk-UA"/>
        </w:rPr>
        <w:t> </w:t>
      </w:r>
      <w:r>
        <w:rPr>
          <w:sz w:val="28"/>
          <w:szCs w:val="28"/>
          <w:lang w:val="uk-UA"/>
        </w:rPr>
        <w:t>474</w:t>
      </w:r>
      <w:r w:rsidRPr="005D5A4D">
        <w:rPr>
          <w:sz w:val="28"/>
          <w:szCs w:val="28"/>
          <w:lang w:val="uk-UA"/>
        </w:rPr>
        <w:t>,</w:t>
      </w:r>
      <w:r>
        <w:rPr>
          <w:sz w:val="28"/>
          <w:szCs w:val="28"/>
          <w:lang w:val="uk-UA"/>
        </w:rPr>
        <w:t>8</w:t>
      </w:r>
      <w:r w:rsidRPr="00C34759">
        <w:rPr>
          <w:color w:val="000000"/>
          <w:sz w:val="28"/>
          <w:szCs w:val="28"/>
          <w:lang w:val="uk-UA"/>
        </w:rPr>
        <w:t xml:space="preserve"> тис. грн. </w:t>
      </w:r>
      <w:r w:rsidRPr="00C34759">
        <w:rPr>
          <w:sz w:val="28"/>
          <w:szCs w:val="28"/>
          <w:lang w:val="uk-UA"/>
        </w:rPr>
        <w:t>У порівнянні  з аналогічним періодом минулого р</w:t>
      </w:r>
      <w:r>
        <w:rPr>
          <w:sz w:val="28"/>
          <w:szCs w:val="28"/>
          <w:lang w:val="uk-UA"/>
        </w:rPr>
        <w:t>оку надходження зросли на 202 391,8 тис. грн або на 25,3</w:t>
      </w:r>
      <w:r w:rsidRPr="00C34759">
        <w:rPr>
          <w:sz w:val="28"/>
          <w:szCs w:val="28"/>
          <w:lang w:val="uk-UA"/>
        </w:rPr>
        <w:t>%;</w:t>
      </w:r>
    </w:p>
    <w:p w:rsidR="006F1133" w:rsidRPr="00C34759" w:rsidRDefault="006F1133" w:rsidP="00516810">
      <w:pPr>
        <w:tabs>
          <w:tab w:val="left" w:pos="993"/>
        </w:tabs>
        <w:jc w:val="both"/>
        <w:textAlignment w:val="baseline"/>
        <w:rPr>
          <w:color w:val="000000"/>
          <w:sz w:val="28"/>
          <w:szCs w:val="28"/>
          <w:lang w:val="uk-UA" w:eastAsia="uk-UA"/>
        </w:rPr>
      </w:pPr>
      <w:r w:rsidRPr="00C34759">
        <w:rPr>
          <w:color w:val="000000"/>
          <w:sz w:val="28"/>
          <w:szCs w:val="28"/>
          <w:lang w:val="uk-UA" w:eastAsia="uk-UA"/>
        </w:rPr>
        <w:t>– мі</w:t>
      </w:r>
      <w:r>
        <w:rPr>
          <w:color w:val="000000"/>
          <w:sz w:val="28"/>
          <w:szCs w:val="28"/>
          <w:lang w:val="uk-UA" w:eastAsia="uk-UA"/>
        </w:rPr>
        <w:t>жбюджетні трансферти – 231 047</w:t>
      </w:r>
      <w:r w:rsidRPr="00C34759">
        <w:rPr>
          <w:color w:val="000000"/>
          <w:sz w:val="28"/>
          <w:szCs w:val="28"/>
          <w:lang w:val="uk-UA" w:eastAsia="uk-UA"/>
        </w:rPr>
        <w:t xml:space="preserve"> </w:t>
      </w:r>
      <w:r>
        <w:rPr>
          <w:color w:val="000000"/>
          <w:sz w:val="28"/>
          <w:szCs w:val="28"/>
          <w:lang w:val="uk-UA"/>
        </w:rPr>
        <w:t>тис. грн, що становить 99,7</w:t>
      </w:r>
      <w:r w:rsidRPr="00C34759">
        <w:rPr>
          <w:color w:val="000000"/>
          <w:sz w:val="28"/>
          <w:szCs w:val="28"/>
          <w:lang w:val="uk-UA"/>
        </w:rPr>
        <w:t xml:space="preserve">% до </w:t>
      </w:r>
      <w:r>
        <w:rPr>
          <w:color w:val="000000"/>
          <w:sz w:val="28"/>
          <w:szCs w:val="28"/>
          <w:lang w:val="uk-UA"/>
        </w:rPr>
        <w:t xml:space="preserve">планового показника на  січень-вересень </w:t>
      </w:r>
      <w:r w:rsidRPr="00C34759">
        <w:rPr>
          <w:color w:val="000000"/>
          <w:sz w:val="28"/>
          <w:szCs w:val="28"/>
          <w:lang w:val="uk-UA"/>
        </w:rPr>
        <w:t>2025 року, у порівнянні з аналогічним періодом минулого року надходження офіційних тран</w:t>
      </w:r>
      <w:r>
        <w:rPr>
          <w:color w:val="000000"/>
          <w:sz w:val="28"/>
          <w:szCs w:val="28"/>
          <w:lang w:val="uk-UA"/>
        </w:rPr>
        <w:t>сфертів збільшилися на   25 007,5 тис. грн або на 12,1</w:t>
      </w:r>
      <w:r w:rsidRPr="00C34759">
        <w:rPr>
          <w:color w:val="000000"/>
          <w:sz w:val="28"/>
          <w:szCs w:val="28"/>
          <w:lang w:val="uk-UA"/>
        </w:rPr>
        <w:t>%</w:t>
      </w:r>
      <w:r w:rsidRPr="00C34759">
        <w:rPr>
          <w:bCs/>
          <w:color w:val="000000"/>
          <w:sz w:val="28"/>
          <w:szCs w:val="28"/>
          <w:lang w:val="uk-UA"/>
        </w:rPr>
        <w:t>;</w:t>
      </w:r>
    </w:p>
    <w:p w:rsidR="006F1133" w:rsidRPr="00C34759" w:rsidRDefault="006F1133" w:rsidP="00516810">
      <w:pPr>
        <w:tabs>
          <w:tab w:val="left" w:pos="993"/>
        </w:tabs>
        <w:ind w:left="-24" w:firstLine="24"/>
        <w:jc w:val="both"/>
        <w:textAlignment w:val="baseline"/>
        <w:rPr>
          <w:color w:val="000000"/>
          <w:sz w:val="28"/>
          <w:szCs w:val="28"/>
          <w:lang w:val="uk-UA" w:eastAsia="uk-UA"/>
        </w:rPr>
      </w:pPr>
      <w:r w:rsidRPr="00C34759">
        <w:rPr>
          <w:color w:val="000000"/>
          <w:sz w:val="28"/>
          <w:szCs w:val="28"/>
          <w:lang w:val="uk-UA" w:eastAsia="uk-UA"/>
        </w:rPr>
        <w:t xml:space="preserve">       </w:t>
      </w:r>
      <w:r>
        <w:rPr>
          <w:color w:val="000000"/>
          <w:sz w:val="28"/>
          <w:szCs w:val="28"/>
          <w:lang w:val="uk-UA" w:eastAsia="uk-UA"/>
        </w:rPr>
        <w:t xml:space="preserve">  до спеціального фонду – 61 957,9</w:t>
      </w:r>
      <w:r w:rsidRPr="00C34759">
        <w:rPr>
          <w:color w:val="000000"/>
          <w:sz w:val="28"/>
          <w:szCs w:val="28"/>
          <w:lang w:val="uk-UA" w:eastAsia="uk-UA"/>
        </w:rPr>
        <w:t xml:space="preserve"> тис. грн.</w:t>
      </w:r>
      <w:r w:rsidRPr="00C34759">
        <w:rPr>
          <w:color w:val="000000"/>
          <w:sz w:val="28"/>
          <w:szCs w:val="28"/>
          <w:lang w:val="uk-UA"/>
        </w:rPr>
        <w:t xml:space="preserve"> Рівень виконання становить </w:t>
      </w:r>
      <w:r w:rsidRPr="007617E9">
        <w:rPr>
          <w:sz w:val="28"/>
          <w:szCs w:val="28"/>
          <w:lang w:val="uk-UA"/>
        </w:rPr>
        <w:t>46,8 %</w:t>
      </w:r>
      <w:r w:rsidRPr="00C34759">
        <w:rPr>
          <w:color w:val="000000"/>
          <w:sz w:val="28"/>
          <w:szCs w:val="28"/>
          <w:lang w:val="uk-UA"/>
        </w:rPr>
        <w:t xml:space="preserve"> до річного плану. </w:t>
      </w:r>
      <w:r w:rsidRPr="00C34759">
        <w:rPr>
          <w:sz w:val="28"/>
          <w:szCs w:val="28"/>
          <w:lang w:val="uk-UA"/>
        </w:rPr>
        <w:t>У порівнянні з аналогічним періодом минулого року обс</w:t>
      </w:r>
      <w:r>
        <w:rPr>
          <w:sz w:val="28"/>
          <w:szCs w:val="28"/>
          <w:lang w:val="uk-UA"/>
        </w:rPr>
        <w:t xml:space="preserve">яг надходжень зменшився на 76 906,2 </w:t>
      </w:r>
      <w:r w:rsidRPr="00C34759">
        <w:rPr>
          <w:sz w:val="28"/>
          <w:szCs w:val="28"/>
          <w:lang w:val="uk-UA"/>
        </w:rPr>
        <w:t xml:space="preserve">тис. грн або </w:t>
      </w:r>
      <w:r>
        <w:rPr>
          <w:sz w:val="28"/>
          <w:szCs w:val="28"/>
          <w:lang w:val="uk-UA"/>
        </w:rPr>
        <w:t xml:space="preserve">в 2,2 рази </w:t>
      </w:r>
      <w:r w:rsidRPr="00C34759">
        <w:rPr>
          <w:sz w:val="28"/>
          <w:szCs w:val="28"/>
          <w:lang w:val="uk-UA"/>
        </w:rPr>
        <w:t>через зменшення</w:t>
      </w:r>
      <w:r>
        <w:rPr>
          <w:sz w:val="28"/>
          <w:szCs w:val="28"/>
          <w:lang w:val="uk-UA"/>
        </w:rPr>
        <w:t xml:space="preserve"> обсягу трансфертів з державного та інших бюджетів</w:t>
      </w:r>
      <w:r w:rsidRPr="00C34759">
        <w:rPr>
          <w:sz w:val="28"/>
          <w:szCs w:val="28"/>
          <w:lang w:val="uk-UA"/>
        </w:rPr>
        <w:t>.</w:t>
      </w:r>
    </w:p>
    <w:p w:rsidR="006F1133" w:rsidRPr="005144FF" w:rsidRDefault="006F1133" w:rsidP="00516810">
      <w:pPr>
        <w:pStyle w:val="BodyText"/>
        <w:tabs>
          <w:tab w:val="left" w:pos="0"/>
        </w:tabs>
        <w:jc w:val="both"/>
        <w:rPr>
          <w:sz w:val="28"/>
          <w:szCs w:val="28"/>
          <w:lang w:val="uk-UA"/>
        </w:rPr>
      </w:pPr>
      <w:r w:rsidRPr="00C34759">
        <w:rPr>
          <w:sz w:val="28"/>
          <w:szCs w:val="28"/>
          <w:lang w:val="uk-UA"/>
        </w:rPr>
        <w:t xml:space="preserve">         Основні надходження до загального фонду бюджету  </w:t>
      </w:r>
      <w:r w:rsidRPr="005144FF">
        <w:rPr>
          <w:sz w:val="28"/>
          <w:szCs w:val="28"/>
          <w:lang w:val="uk-UA"/>
        </w:rPr>
        <w:t>ПМТГ забезпечують:</w:t>
      </w:r>
    </w:p>
    <w:p w:rsidR="006F1133" w:rsidRPr="005144FF" w:rsidRDefault="006F1133" w:rsidP="00516810">
      <w:pPr>
        <w:pStyle w:val="BodyText"/>
        <w:tabs>
          <w:tab w:val="left" w:pos="0"/>
        </w:tabs>
        <w:jc w:val="both"/>
        <w:rPr>
          <w:sz w:val="28"/>
          <w:szCs w:val="28"/>
          <w:lang w:val="uk-UA"/>
        </w:rPr>
      </w:pPr>
      <w:r w:rsidRPr="005144FF">
        <w:rPr>
          <w:color w:val="000000"/>
          <w:sz w:val="28"/>
          <w:szCs w:val="28"/>
          <w:lang w:val="uk-UA" w:eastAsia="uk-UA"/>
        </w:rPr>
        <w:t xml:space="preserve">– </w:t>
      </w:r>
      <w:r w:rsidRPr="005144FF">
        <w:rPr>
          <w:sz w:val="28"/>
          <w:szCs w:val="28"/>
          <w:lang w:val="uk-UA"/>
        </w:rPr>
        <w:t>податок на доходи фізичних осіб – 610 003,1 тис. грн або 60,8%;</w:t>
      </w:r>
    </w:p>
    <w:p w:rsidR="006F1133" w:rsidRPr="007617E9" w:rsidRDefault="006F1133" w:rsidP="00516810">
      <w:pPr>
        <w:pStyle w:val="BodyText"/>
        <w:tabs>
          <w:tab w:val="left" w:pos="0"/>
        </w:tabs>
        <w:jc w:val="both"/>
        <w:rPr>
          <w:sz w:val="28"/>
          <w:szCs w:val="28"/>
          <w:lang w:val="uk-UA"/>
        </w:rPr>
      </w:pPr>
      <w:r w:rsidRPr="007617E9">
        <w:rPr>
          <w:color w:val="000000"/>
          <w:sz w:val="28"/>
          <w:szCs w:val="28"/>
          <w:lang w:val="uk-UA" w:eastAsia="uk-UA"/>
        </w:rPr>
        <w:t xml:space="preserve">– </w:t>
      </w:r>
      <w:r w:rsidRPr="007617E9">
        <w:rPr>
          <w:sz w:val="28"/>
          <w:szCs w:val="28"/>
          <w:lang w:val="uk-UA"/>
        </w:rPr>
        <w:t>місцеві податки та збори, що сплачуються (перераховуються) згідно з Податковим кодексом України – 251 581,3 тис. грн  або 25,1%;</w:t>
      </w:r>
    </w:p>
    <w:p w:rsidR="006F1133" w:rsidRPr="007617E9" w:rsidRDefault="006F1133" w:rsidP="00516810">
      <w:pPr>
        <w:pStyle w:val="aa"/>
        <w:tabs>
          <w:tab w:val="left" w:pos="993"/>
        </w:tabs>
        <w:spacing w:before="0" w:after="0"/>
        <w:ind w:left="0" w:firstLine="0"/>
        <w:rPr>
          <w:bCs/>
          <w:sz w:val="28"/>
          <w:szCs w:val="28"/>
        </w:rPr>
      </w:pPr>
      <w:r w:rsidRPr="007617E9">
        <w:rPr>
          <w:color w:val="000000"/>
          <w:sz w:val="28"/>
          <w:szCs w:val="28"/>
          <w:lang w:eastAsia="uk-UA"/>
        </w:rPr>
        <w:t xml:space="preserve">– </w:t>
      </w:r>
      <w:r w:rsidRPr="007617E9">
        <w:rPr>
          <w:bCs/>
          <w:sz w:val="28"/>
          <w:szCs w:val="28"/>
        </w:rPr>
        <w:t>акцизний податок – 119 030,9 тис. грн або 11,9%.</w:t>
      </w:r>
    </w:p>
    <w:p w:rsidR="006F1133" w:rsidRPr="007617E9" w:rsidRDefault="006F1133" w:rsidP="00516810">
      <w:pPr>
        <w:jc w:val="both"/>
        <w:rPr>
          <w:szCs w:val="28"/>
          <w:lang w:val="uk-UA"/>
        </w:rPr>
      </w:pPr>
      <w:r w:rsidRPr="007617E9">
        <w:rPr>
          <w:szCs w:val="28"/>
          <w:lang w:val="uk-UA"/>
        </w:rPr>
        <w:t xml:space="preserve">                                                                                                                                                                             Рис. 1</w:t>
      </w:r>
    </w:p>
    <w:p w:rsidR="006F1133" w:rsidRPr="00F90E5D" w:rsidRDefault="006F1133" w:rsidP="00516810">
      <w:pPr>
        <w:jc w:val="both"/>
        <w:rPr>
          <w:bCs/>
          <w:sz w:val="28"/>
        </w:rPr>
      </w:pPr>
      <w:r w:rsidRPr="00C87254">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89.5pt">
            <v:imagedata r:id="rId7" o:title=""/>
          </v:shape>
        </w:pict>
      </w:r>
      <w:r w:rsidRPr="007617E9">
        <w:rPr>
          <w:lang w:val="uk-UA"/>
        </w:rPr>
        <w:t xml:space="preserve">                                                                                                                                                                         </w:t>
      </w:r>
    </w:p>
    <w:p w:rsidR="006F1133" w:rsidRDefault="006F1133" w:rsidP="00516810">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6F1133" w:rsidRPr="005E365B" w:rsidRDefault="006F1133" w:rsidP="00516810">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 xml:space="preserve"> січень - вересень 2025</w:t>
      </w:r>
      <w:r w:rsidRPr="00F71F3F">
        <w:rPr>
          <w:color w:val="000000"/>
          <w:sz w:val="28"/>
          <w:szCs w:val="28"/>
          <w:lang w:val="uk-UA"/>
        </w:rPr>
        <w:t xml:space="preserve"> року становили </w:t>
      </w:r>
      <w:r>
        <w:rPr>
          <w:color w:val="000000"/>
          <w:sz w:val="28"/>
          <w:szCs w:val="28"/>
          <w:lang w:val="uk-UA"/>
        </w:rPr>
        <w:t xml:space="preserve">          610 003,1 </w:t>
      </w:r>
      <w:r w:rsidRPr="00F71F3F">
        <w:rPr>
          <w:color w:val="000000"/>
          <w:sz w:val="28"/>
          <w:szCs w:val="28"/>
          <w:lang w:val="uk-UA"/>
        </w:rPr>
        <w:t>тис.</w:t>
      </w:r>
      <w:r w:rsidRPr="00B16970">
        <w:rPr>
          <w:color w:val="000000"/>
          <w:sz w:val="28"/>
          <w:szCs w:val="28"/>
        </w:rPr>
        <w:t> </w:t>
      </w:r>
      <w:r>
        <w:rPr>
          <w:color w:val="000000"/>
          <w:sz w:val="28"/>
          <w:szCs w:val="28"/>
          <w:lang w:val="uk-UA"/>
        </w:rPr>
        <w:t>грн  або 104,2</w:t>
      </w:r>
      <w:r w:rsidRPr="00F71F3F">
        <w:rPr>
          <w:color w:val="000000"/>
          <w:sz w:val="28"/>
          <w:szCs w:val="28"/>
          <w:lang w:val="uk-UA"/>
        </w:rPr>
        <w:t>% до плану</w:t>
      </w:r>
      <w:r>
        <w:rPr>
          <w:color w:val="000000"/>
          <w:sz w:val="28"/>
          <w:szCs w:val="28"/>
          <w:lang w:val="uk-UA"/>
        </w:rPr>
        <w:t>,  понад план надійшло 24390,2 тис. грн.</w:t>
      </w:r>
      <w:r w:rsidRPr="00A86B95">
        <w:rPr>
          <w:sz w:val="28"/>
          <w:szCs w:val="28"/>
          <w:lang w:val="uk-UA"/>
        </w:rPr>
        <w:t xml:space="preserve"> </w:t>
      </w:r>
      <w:r>
        <w:rPr>
          <w:sz w:val="28"/>
          <w:szCs w:val="28"/>
          <w:lang w:val="uk-UA"/>
        </w:rPr>
        <w:t>У порівнянні з  січнем - вереснем 2024 року дані надходження збільшилися на 145 613,7 тис. грн або в 1,3 рази</w:t>
      </w:r>
      <w:r w:rsidRPr="005E365B">
        <w:rPr>
          <w:sz w:val="28"/>
          <w:szCs w:val="28"/>
        </w:rPr>
        <w:t>.</w:t>
      </w:r>
    </w:p>
    <w:p w:rsidR="006F1133" w:rsidRDefault="006F1133" w:rsidP="00516810">
      <w:pPr>
        <w:ind w:firstLine="708"/>
        <w:jc w:val="center"/>
        <w:rPr>
          <w:szCs w:val="28"/>
          <w:lang w:val="uk-UA"/>
        </w:rPr>
      </w:pPr>
      <w:r>
        <w:rPr>
          <w:szCs w:val="28"/>
          <w:lang w:val="uk-UA"/>
        </w:rPr>
        <w:t xml:space="preserve">                                                                                                                                                             </w:t>
      </w:r>
    </w:p>
    <w:p w:rsidR="006F1133" w:rsidRDefault="006F1133" w:rsidP="00516810">
      <w:pPr>
        <w:ind w:firstLine="708"/>
        <w:jc w:val="center"/>
        <w:rPr>
          <w:bCs/>
          <w:sz w:val="28"/>
          <w:szCs w:val="28"/>
          <w:lang w:val="uk-UA"/>
        </w:rPr>
      </w:pPr>
      <w:r>
        <w:rPr>
          <w:szCs w:val="28"/>
          <w:lang w:val="uk-UA"/>
        </w:rPr>
        <w:t xml:space="preserve">                                                                                                                                                       Рис. 2</w:t>
      </w:r>
    </w:p>
    <w:p w:rsidR="006F1133" w:rsidRDefault="006F1133" w:rsidP="00516810">
      <w:pPr>
        <w:jc w:val="both"/>
        <w:rPr>
          <w:bCs/>
          <w:sz w:val="28"/>
          <w:szCs w:val="28"/>
          <w:lang w:val="uk-UA"/>
        </w:rPr>
      </w:pPr>
    </w:p>
    <w:p w:rsidR="006F1133" w:rsidRDefault="006F1133" w:rsidP="00516810">
      <w:pPr>
        <w:jc w:val="both"/>
        <w:rPr>
          <w:bCs/>
          <w:sz w:val="28"/>
          <w:szCs w:val="28"/>
          <w:lang w:val="uk-UA"/>
        </w:rPr>
      </w:pPr>
      <w:r>
        <w:rPr>
          <w:noProof/>
        </w:rPr>
        <w:pict>
          <v:roundrect id="_x0000_s1026" style="position:absolute;left:0;text-align:left;margin-left:191.5pt;margin-top:9.25pt;width:234.65pt;height:39pt;z-index:251645952" arcsize="10923f" fillcolor="#6ff">
            <v:textbox style="mso-next-textbox:#_x0000_s1026">
              <w:txbxContent>
                <w:p w:rsidR="006F1133" w:rsidRPr="005D6ABF" w:rsidRDefault="006F1133" w:rsidP="00516810">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bCs/>
                      <w:color w:val="000000"/>
                      <w:sz w:val="24"/>
                      <w:szCs w:val="24"/>
                      <w:lang w:val="uk-UA"/>
                    </w:rPr>
                    <w:t>579 954,2</w:t>
                  </w:r>
                  <w:r>
                    <w:rPr>
                      <w:color w:val="000000"/>
                      <w:sz w:val="24"/>
                      <w:szCs w:val="24"/>
                      <w:lang w:val="uk-UA"/>
                    </w:rPr>
                    <w:t xml:space="preserve"> </w:t>
                  </w:r>
                  <w:r w:rsidRPr="005D6ABF">
                    <w:rPr>
                      <w:b/>
                      <w:color w:val="000000"/>
                      <w:sz w:val="24"/>
                      <w:szCs w:val="24"/>
                      <w:lang w:val="uk-UA"/>
                    </w:rPr>
                    <w:t>тис. грн</w:t>
                  </w:r>
                  <w:r w:rsidRPr="005D6ABF">
                    <w:rPr>
                      <w:color w:val="000000"/>
                      <w:sz w:val="24"/>
                      <w:szCs w:val="24"/>
                      <w:lang w:val="uk-UA"/>
                    </w:rPr>
                    <w:t xml:space="preserve"> або </w:t>
                  </w:r>
                  <w:r>
                    <w:rPr>
                      <w:color w:val="000000"/>
                      <w:sz w:val="24"/>
                      <w:szCs w:val="24"/>
                      <w:lang w:val="uk-UA"/>
                    </w:rPr>
                    <w:t>95,1</w:t>
                  </w:r>
                  <w:r w:rsidRPr="005D6ABF">
                    <w:rPr>
                      <w:color w:val="000000"/>
                      <w:sz w:val="24"/>
                      <w:szCs w:val="24"/>
                      <w:lang w:val="uk-UA"/>
                    </w:rPr>
                    <w:t>%</w:t>
                  </w:r>
                </w:p>
                <w:p w:rsidR="006F1133" w:rsidRPr="007875A2" w:rsidRDefault="006F1133" w:rsidP="00516810">
                  <w:pPr>
                    <w:rPr>
                      <w:lang w:val="uk-UA"/>
                    </w:rPr>
                  </w:pPr>
                </w:p>
              </w:txbxContent>
            </v:textbox>
          </v:roundrect>
        </w:pict>
      </w:r>
      <w:r>
        <w:rPr>
          <w:bCs/>
          <w:sz w:val="28"/>
          <w:szCs w:val="28"/>
          <w:lang w:val="uk-UA"/>
        </w:rPr>
        <w:t xml:space="preserve">    </w:t>
      </w:r>
    </w:p>
    <w:p w:rsidR="006F1133" w:rsidRDefault="006F1133" w:rsidP="00516810">
      <w:pPr>
        <w:tabs>
          <w:tab w:val="left" w:pos="1320"/>
          <w:tab w:val="center" w:pos="4819"/>
        </w:tabs>
        <w:jc w:val="both"/>
        <w:rPr>
          <w:bCs/>
          <w:sz w:val="28"/>
          <w:szCs w:val="28"/>
          <w:lang w:val="uk-UA"/>
        </w:rPr>
      </w:pPr>
      <w:r>
        <w:rPr>
          <w:noProof/>
        </w:rPr>
        <w:pict>
          <v:roundrect id="_x0000_s1027" style="position:absolute;left:0;text-align:left;margin-left:31.55pt;margin-top:2.05pt;width:107.9pt;height:147.45pt;z-index:251644928" arcsize="10923f" fillcolor="#6ff">
            <v:textbox style="mso-next-textbox:#_x0000_s1027">
              <w:txbxContent>
                <w:p w:rsidR="006F1133" w:rsidRDefault="006F1133" w:rsidP="00516810">
                  <w:pPr>
                    <w:jc w:val="center"/>
                    <w:rPr>
                      <w:lang w:val="uk-UA"/>
                    </w:rPr>
                  </w:pPr>
                </w:p>
                <w:p w:rsidR="006F1133" w:rsidRDefault="006F1133" w:rsidP="00516810">
                  <w:pPr>
                    <w:jc w:val="center"/>
                    <w:rPr>
                      <w:lang w:val="uk-UA"/>
                    </w:rPr>
                  </w:pPr>
                </w:p>
                <w:p w:rsidR="006F1133" w:rsidRPr="004E1357" w:rsidRDefault="006F1133" w:rsidP="00516810">
                  <w:pPr>
                    <w:jc w:val="center"/>
                    <w:rPr>
                      <w:lang w:val="uk-UA"/>
                    </w:rPr>
                  </w:pPr>
                </w:p>
                <w:p w:rsidR="006F1133" w:rsidRPr="00AF0B63" w:rsidRDefault="006F1133" w:rsidP="00516810">
                  <w:pPr>
                    <w:jc w:val="center"/>
                    <w:rPr>
                      <w:color w:val="000000"/>
                      <w:sz w:val="26"/>
                      <w:szCs w:val="26"/>
                      <w:lang w:val="uk-UA"/>
                    </w:rPr>
                  </w:pPr>
                  <w:r w:rsidRPr="00AF0B63">
                    <w:rPr>
                      <w:sz w:val="26"/>
                      <w:szCs w:val="26"/>
                      <w:lang w:val="uk-UA"/>
                    </w:rPr>
                    <w:t xml:space="preserve">Податок та збір на доходи фізичних осіб                </w:t>
                  </w:r>
                  <w:r w:rsidRPr="0004377A">
                    <w:rPr>
                      <w:b/>
                      <w:bCs/>
                      <w:sz w:val="26"/>
                      <w:szCs w:val="26"/>
                      <w:lang w:val="uk-UA"/>
                    </w:rPr>
                    <w:t>610 003,1</w:t>
                  </w:r>
                  <w:r>
                    <w:rPr>
                      <w:sz w:val="26"/>
                      <w:szCs w:val="26"/>
                      <w:lang w:val="uk-UA"/>
                    </w:rPr>
                    <w:t xml:space="preserve"> </w:t>
                  </w:r>
                  <w:r w:rsidRPr="00AF0B63">
                    <w:rPr>
                      <w:b/>
                      <w:color w:val="000000"/>
                      <w:sz w:val="26"/>
                      <w:szCs w:val="26"/>
                      <w:lang w:val="uk-UA"/>
                    </w:rPr>
                    <w:t>тис.грн</w:t>
                  </w:r>
                </w:p>
                <w:p w:rsidR="006F1133" w:rsidRDefault="006F1133" w:rsidP="00516810"/>
              </w:txbxContent>
            </v:textbox>
          </v:round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164.4pt;margin-top:9.75pt;width:0;height:136.2pt;z-index:251652096" o:connectortype="straight"/>
        </w:pict>
      </w:r>
      <w:r>
        <w:rPr>
          <w:noProof/>
        </w:rPr>
        <w:pict>
          <v:shape id="_x0000_s1029" type="#_x0000_t32" style="position:absolute;left:0;text-align:left;margin-left:164.4pt;margin-top:9.75pt;width:25.55pt;height:0;z-index:251649024" o:connectortype="straight">
            <v:stroke endarrow="block"/>
          </v:shape>
        </w:pict>
      </w:r>
      <w:r>
        <w:rPr>
          <w:bCs/>
          <w:sz w:val="28"/>
          <w:szCs w:val="28"/>
          <w:lang w:val="uk-UA"/>
        </w:rPr>
        <w:tab/>
      </w:r>
      <w:r>
        <w:rPr>
          <w:bCs/>
          <w:sz w:val="28"/>
          <w:szCs w:val="28"/>
          <w:lang w:val="uk-UA"/>
        </w:rPr>
        <w:tab/>
      </w:r>
    </w:p>
    <w:p w:rsidR="006F1133" w:rsidRDefault="006F1133" w:rsidP="00516810">
      <w:pPr>
        <w:jc w:val="both"/>
        <w:rPr>
          <w:bCs/>
          <w:sz w:val="28"/>
          <w:szCs w:val="28"/>
          <w:lang w:val="uk-UA"/>
        </w:rPr>
      </w:pPr>
    </w:p>
    <w:p w:rsidR="006F1133" w:rsidRDefault="006F1133" w:rsidP="00516810">
      <w:pPr>
        <w:jc w:val="both"/>
        <w:rPr>
          <w:bCs/>
          <w:sz w:val="28"/>
          <w:szCs w:val="28"/>
          <w:lang w:val="uk-UA"/>
        </w:rPr>
      </w:pPr>
      <w:r>
        <w:rPr>
          <w:noProof/>
        </w:rPr>
        <w:pict>
          <v:roundrect id="_x0000_s1030" style="position:absolute;left:0;text-align:left;margin-left:193.2pt;margin-top:5.8pt;width:232.95pt;height:38.1pt;z-index:251646976" arcsize="10923f" fillcolor="#6ff">
            <v:textbox style="mso-next-textbox:#_x0000_s1030">
              <w:txbxContent>
                <w:p w:rsidR="006F1133" w:rsidRPr="00786F32" w:rsidRDefault="006F1133" w:rsidP="00516810">
                  <w:pPr>
                    <w:jc w:val="center"/>
                    <w:rPr>
                      <w:sz w:val="24"/>
                      <w:szCs w:val="24"/>
                    </w:rPr>
                  </w:pPr>
                  <w:r w:rsidRPr="00786F32">
                    <w:rPr>
                      <w:color w:val="000000"/>
                      <w:sz w:val="24"/>
                      <w:szCs w:val="24"/>
                    </w:rPr>
                    <w:t xml:space="preserve">Із доходів інших ніж заробітна плата                          </w:t>
                  </w:r>
                  <w:r>
                    <w:rPr>
                      <w:b/>
                      <w:bCs/>
                      <w:color w:val="000000"/>
                      <w:sz w:val="24"/>
                      <w:szCs w:val="24"/>
                      <w:lang w:val="uk-UA"/>
                    </w:rPr>
                    <w:t>19 853,2</w:t>
                  </w:r>
                  <w:r>
                    <w:rPr>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3,2</w:t>
                  </w:r>
                  <w:r w:rsidRPr="00786F32">
                    <w:rPr>
                      <w:color w:val="000000"/>
                      <w:sz w:val="24"/>
                      <w:szCs w:val="24"/>
                    </w:rPr>
                    <w:t>%</w:t>
                  </w:r>
                </w:p>
              </w:txbxContent>
            </v:textbox>
          </v:roundrect>
        </w:pict>
      </w:r>
    </w:p>
    <w:p w:rsidR="006F1133" w:rsidRDefault="006F1133" w:rsidP="00516810">
      <w:pPr>
        <w:jc w:val="center"/>
        <w:rPr>
          <w:bCs/>
          <w:sz w:val="28"/>
          <w:szCs w:val="28"/>
          <w:lang w:val="uk-UA"/>
        </w:rPr>
      </w:pPr>
      <w:r>
        <w:rPr>
          <w:noProof/>
        </w:rPr>
        <w:pict>
          <v:shape id="_x0000_s1031" type="#_x0000_t32" style="position:absolute;left:0;text-align:left;margin-left:164.4pt;margin-top:8.95pt;width:25.55pt;height:0;z-index:251650048" o:connectortype="straight">
            <v:stroke endarrow="block"/>
          </v:shape>
        </w:pict>
      </w:r>
    </w:p>
    <w:p w:rsidR="006F1133" w:rsidRDefault="006F1133" w:rsidP="00516810">
      <w:pPr>
        <w:jc w:val="both"/>
        <w:rPr>
          <w:bCs/>
          <w:sz w:val="28"/>
          <w:szCs w:val="28"/>
          <w:lang w:val="uk-UA"/>
        </w:rPr>
      </w:pPr>
      <w:r>
        <w:rPr>
          <w:noProof/>
        </w:rPr>
        <w:pict>
          <v:shape id="_x0000_s1032" type="#_x0000_t32" style="position:absolute;left:0;text-align:left;margin-left:139.45pt;margin-top:11.2pt;width:24.95pt;height:.5pt;z-index:251653120" o:connectortype="straight"/>
        </w:pict>
      </w:r>
      <w:r>
        <w:rPr>
          <w:bCs/>
          <w:sz w:val="28"/>
          <w:szCs w:val="28"/>
          <w:lang w:val="uk-UA"/>
        </w:rPr>
        <w:t xml:space="preserve"> </w:t>
      </w:r>
    </w:p>
    <w:p w:rsidR="006F1133" w:rsidRDefault="006F1133" w:rsidP="00516810">
      <w:pPr>
        <w:jc w:val="both"/>
        <w:rPr>
          <w:bCs/>
          <w:sz w:val="28"/>
          <w:szCs w:val="28"/>
          <w:lang w:val="uk-UA"/>
        </w:rPr>
      </w:pPr>
      <w:r>
        <w:rPr>
          <w:noProof/>
        </w:rPr>
        <w:pict>
          <v:roundrect id="_x0000_s1033" style="position:absolute;left:0;text-align:left;margin-left:193.2pt;margin-top:4.25pt;width:232.95pt;height:37.5pt;z-index:251648000" arcsize="10923f" fillcolor="#6ff">
            <v:textbox style="mso-next-textbox:#_x0000_s1033">
              <w:txbxContent>
                <w:p w:rsidR="006F1133" w:rsidRPr="00786F32" w:rsidRDefault="006F1133" w:rsidP="00516810">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bCs/>
                      <w:color w:val="000000"/>
                      <w:sz w:val="24"/>
                      <w:szCs w:val="24"/>
                      <w:lang w:val="uk-UA"/>
                    </w:rPr>
                    <w:t>9 772,4</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1,6</w:t>
                  </w:r>
                  <w:r w:rsidRPr="00786F32">
                    <w:rPr>
                      <w:color w:val="000000"/>
                      <w:sz w:val="24"/>
                      <w:szCs w:val="24"/>
                      <w:lang w:val="uk-UA"/>
                    </w:rPr>
                    <w:t>%</w:t>
                  </w:r>
                </w:p>
                <w:p w:rsidR="006F1133" w:rsidRDefault="006F1133" w:rsidP="00516810">
                  <w:pPr>
                    <w:rPr>
                      <w:lang w:val="uk-UA"/>
                    </w:rPr>
                  </w:pPr>
                </w:p>
              </w:txbxContent>
            </v:textbox>
          </v:roundrect>
        </w:pict>
      </w:r>
    </w:p>
    <w:p w:rsidR="006F1133" w:rsidRDefault="006F1133" w:rsidP="00516810">
      <w:pPr>
        <w:jc w:val="both"/>
        <w:rPr>
          <w:bCs/>
          <w:sz w:val="28"/>
          <w:szCs w:val="28"/>
          <w:lang w:val="uk-UA"/>
        </w:rPr>
      </w:pPr>
      <w:r>
        <w:rPr>
          <w:noProof/>
        </w:rPr>
        <w:pict>
          <v:shape id="_x0000_s1034" type="#_x0000_t32" style="position:absolute;left:0;text-align:left;margin-left:165.95pt;margin-top:7.35pt;width:25.55pt;height:0;z-index:251651072" o:connectortype="straight">
            <v:stroke endarrow="block"/>
          </v:shape>
        </w:pict>
      </w:r>
    </w:p>
    <w:p w:rsidR="006F1133" w:rsidRDefault="006F1133" w:rsidP="00516810">
      <w:pPr>
        <w:jc w:val="both"/>
        <w:rPr>
          <w:bCs/>
          <w:sz w:val="28"/>
          <w:szCs w:val="28"/>
          <w:lang w:val="uk-UA"/>
        </w:rPr>
      </w:pPr>
    </w:p>
    <w:p w:rsidR="006F1133" w:rsidRDefault="006F1133" w:rsidP="00516810">
      <w:pPr>
        <w:jc w:val="both"/>
        <w:rPr>
          <w:bCs/>
          <w:sz w:val="28"/>
          <w:szCs w:val="28"/>
          <w:lang w:val="uk-UA"/>
        </w:rPr>
      </w:pPr>
      <w:r>
        <w:rPr>
          <w:noProof/>
        </w:rPr>
        <w:pict>
          <v:roundrect id="_x0000_s1035" style="position:absolute;left:0;text-align:left;margin-left:193.2pt;margin-top:-.25pt;width:236.55pt;height:37.5pt;z-index:251660288" arcsize="10923f" fillcolor="#6ff">
            <v:textbox style="mso-next-textbox:#_x0000_s1035">
              <w:txbxContent>
                <w:p w:rsidR="006F1133" w:rsidRPr="00786F32" w:rsidRDefault="006F1133" w:rsidP="00516810">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423,3</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6F1133" w:rsidRDefault="006F1133" w:rsidP="00516810">
                  <w:pPr>
                    <w:rPr>
                      <w:lang w:val="uk-UA"/>
                    </w:rPr>
                  </w:pPr>
                </w:p>
              </w:txbxContent>
            </v:textbox>
          </v:roundrect>
        </w:pict>
      </w:r>
    </w:p>
    <w:p w:rsidR="006F1133" w:rsidRDefault="006F1133" w:rsidP="00516810">
      <w:pPr>
        <w:jc w:val="both"/>
        <w:rPr>
          <w:bCs/>
          <w:sz w:val="28"/>
          <w:szCs w:val="28"/>
          <w:lang w:val="uk-UA"/>
        </w:rPr>
      </w:pPr>
      <w:r>
        <w:rPr>
          <w:noProof/>
        </w:rPr>
        <w:pict>
          <v:shape id="_x0000_s1036" type="#_x0000_t32" style="position:absolute;left:0;text-align:left;margin-left:164.4pt;margin-top:1.05pt;width:25.55pt;height:0;z-index:251661312" o:connectortype="straight">
            <v:stroke endarrow="block"/>
          </v:shape>
        </w:pict>
      </w:r>
    </w:p>
    <w:p w:rsidR="006F1133" w:rsidRDefault="006F1133" w:rsidP="00516810">
      <w:pPr>
        <w:jc w:val="both"/>
        <w:rPr>
          <w:bCs/>
          <w:sz w:val="28"/>
          <w:szCs w:val="28"/>
          <w:lang w:val="uk-UA"/>
        </w:rPr>
      </w:pPr>
    </w:p>
    <w:p w:rsidR="006F1133" w:rsidRDefault="006F1133" w:rsidP="00516810">
      <w:pPr>
        <w:ind w:firstLine="709"/>
        <w:jc w:val="both"/>
        <w:rPr>
          <w:rStyle w:val="Emphasis"/>
          <w:i w:val="0"/>
          <w:sz w:val="28"/>
          <w:szCs w:val="28"/>
          <w:bdr w:val="none" w:sz="0" w:space="0" w:color="auto" w:frame="1"/>
          <w:shd w:val="clear" w:color="auto" w:fill="FFFFFF"/>
          <w:lang w:val="uk-UA"/>
        </w:rPr>
      </w:pPr>
    </w:p>
    <w:p w:rsidR="006F1133" w:rsidRPr="002604F5" w:rsidRDefault="006F1133" w:rsidP="00516810">
      <w:pPr>
        <w:ind w:firstLine="709"/>
        <w:jc w:val="both"/>
        <w:rPr>
          <w:color w:val="000000"/>
          <w:sz w:val="28"/>
          <w:szCs w:val="28"/>
          <w:shd w:val="clear" w:color="auto" w:fill="FFFFFF"/>
          <w:lang w:val="uk-UA"/>
        </w:rPr>
      </w:pPr>
      <w:r w:rsidRPr="002604F5">
        <w:rPr>
          <w:rStyle w:val="Emphasis"/>
          <w:i w:val="0"/>
          <w:sz w:val="28"/>
          <w:szCs w:val="28"/>
          <w:bdr w:val="none" w:sz="0" w:space="0" w:color="auto" w:frame="1"/>
          <w:shd w:val="clear" w:color="auto" w:fill="FFFFFF"/>
          <w:lang w:val="uk-UA"/>
        </w:rPr>
        <w:t>За питомою вагою податок на доходи фізичних осіб, що сплачується податковими агентами, із доходів платника податку у вигляді заробітної плати</w:t>
      </w:r>
      <w:r w:rsidRPr="002604F5">
        <w:rPr>
          <w:sz w:val="28"/>
          <w:szCs w:val="28"/>
          <w:shd w:val="clear" w:color="auto" w:fill="FFFFFF"/>
          <w:lang w:val="uk-UA"/>
        </w:rPr>
        <w:t> </w:t>
      </w:r>
      <w:r w:rsidRPr="002604F5">
        <w:rPr>
          <w:color w:val="000000"/>
          <w:sz w:val="28"/>
          <w:szCs w:val="28"/>
          <w:shd w:val="clear" w:color="auto" w:fill="FFFFFF"/>
          <w:lang w:val="uk-UA"/>
        </w:rPr>
        <w:t xml:space="preserve">у структурі податку на </w:t>
      </w:r>
      <w:r>
        <w:rPr>
          <w:color w:val="000000"/>
          <w:sz w:val="28"/>
          <w:szCs w:val="28"/>
          <w:shd w:val="clear" w:color="auto" w:fill="FFFFFF"/>
          <w:lang w:val="uk-UA"/>
        </w:rPr>
        <w:t>доходи фізичних осіб займає 95,1</w:t>
      </w:r>
      <w:r w:rsidRPr="002604F5">
        <w:rPr>
          <w:color w:val="000000"/>
          <w:sz w:val="28"/>
          <w:szCs w:val="28"/>
          <w:shd w:val="clear" w:color="auto" w:fill="FFFFFF"/>
          <w:lang w:val="uk-UA"/>
        </w:rPr>
        <w:t>%.</w:t>
      </w:r>
    </w:p>
    <w:p w:rsidR="006F1133" w:rsidRDefault="006F1133" w:rsidP="00516810">
      <w:pPr>
        <w:ind w:firstLine="708"/>
        <w:jc w:val="both"/>
        <w:rPr>
          <w:color w:val="000000"/>
          <w:sz w:val="28"/>
          <w:szCs w:val="28"/>
          <w:lang w:val="uk-UA"/>
        </w:rPr>
      </w:pPr>
      <w:r w:rsidRPr="002604F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2604F5">
        <w:rPr>
          <w:sz w:val="28"/>
          <w:szCs w:val="28"/>
          <w:lang w:val="uk-UA"/>
        </w:rPr>
        <w:t>ДП</w:t>
      </w:r>
      <w:r w:rsidRPr="00711D25">
        <w:rPr>
          <w:sz w:val="28"/>
          <w:szCs w:val="28"/>
          <w:lang w:val="uk-UA"/>
        </w:rPr>
        <w:t xml:space="preserve"> НВО «Павлоградський хімічний завод»,</w:t>
      </w:r>
      <w:r w:rsidRPr="002604F5">
        <w:rPr>
          <w:lang w:val="uk-UA"/>
        </w:rPr>
        <w:t xml:space="preserve"> </w:t>
      </w:r>
      <w:r w:rsidRPr="002604F5">
        <w:rPr>
          <w:sz w:val="28"/>
          <w:szCs w:val="28"/>
          <w:lang w:val="uk-UA"/>
        </w:rPr>
        <w:t>П</w:t>
      </w:r>
      <w:r>
        <w:rPr>
          <w:sz w:val="28"/>
          <w:szCs w:val="28"/>
          <w:lang w:val="uk-UA"/>
        </w:rPr>
        <w:t>р</w:t>
      </w:r>
      <w:r w:rsidRPr="002604F5">
        <w:rPr>
          <w:sz w:val="28"/>
          <w:szCs w:val="28"/>
          <w:lang w:val="uk-UA"/>
        </w:rPr>
        <w:t>А</w:t>
      </w:r>
      <w:r>
        <w:rPr>
          <w:sz w:val="28"/>
          <w:szCs w:val="28"/>
          <w:lang w:val="uk-UA"/>
        </w:rPr>
        <w:t>Т «ДТЕК Павлоградвугілля», ТОВ «Технометалпарк»,</w:t>
      </w:r>
      <w:r w:rsidRPr="00711D25">
        <w:rPr>
          <w:sz w:val="28"/>
          <w:szCs w:val="28"/>
          <w:lang w:val="uk-UA"/>
        </w:rPr>
        <w:t xml:space="preserve"> </w:t>
      </w:r>
      <w:r w:rsidRPr="00E1465F">
        <w:rPr>
          <w:sz w:val="28"/>
          <w:szCs w:val="28"/>
          <w:lang w:val="uk-UA"/>
        </w:rPr>
        <w:t xml:space="preserve">КНП </w:t>
      </w:r>
      <w:r>
        <w:rPr>
          <w:sz w:val="28"/>
          <w:szCs w:val="28"/>
          <w:lang w:val="uk-UA"/>
        </w:rPr>
        <w:t>«</w:t>
      </w:r>
      <w:r w:rsidRPr="00E1465F">
        <w:rPr>
          <w:sz w:val="28"/>
          <w:szCs w:val="28"/>
          <w:lang w:val="uk-UA"/>
        </w:rPr>
        <w:t>П</w:t>
      </w:r>
      <w:r>
        <w:rPr>
          <w:sz w:val="28"/>
          <w:szCs w:val="28"/>
          <w:lang w:val="uk-UA"/>
        </w:rPr>
        <w:t>авлоградська лікарня інтенсивного лікування»</w:t>
      </w:r>
      <w:r w:rsidRPr="00E1465F">
        <w:rPr>
          <w:sz w:val="28"/>
          <w:szCs w:val="28"/>
          <w:lang w:val="uk-UA"/>
        </w:rPr>
        <w:t xml:space="preserve">, відділ освіти ПМР, КНП </w:t>
      </w:r>
      <w:r>
        <w:rPr>
          <w:sz w:val="28"/>
          <w:szCs w:val="28"/>
          <w:lang w:val="uk-UA"/>
        </w:rPr>
        <w:t>«</w:t>
      </w:r>
      <w:r w:rsidRPr="00E1465F">
        <w:rPr>
          <w:sz w:val="28"/>
          <w:szCs w:val="28"/>
          <w:lang w:val="uk-UA"/>
        </w:rPr>
        <w:t>Павлоградська лікарня №1</w:t>
      </w:r>
      <w:r>
        <w:rPr>
          <w:sz w:val="28"/>
          <w:szCs w:val="28"/>
          <w:lang w:val="uk-UA"/>
        </w:rPr>
        <w:t>» ПМР,  ТОВ «</w:t>
      </w:r>
      <w:r w:rsidRPr="00E1465F">
        <w:rPr>
          <w:sz w:val="28"/>
          <w:szCs w:val="28"/>
          <w:lang w:val="uk-UA"/>
        </w:rPr>
        <w:t>АТБ-маркет</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ШПУ Гірник</w:t>
      </w:r>
      <w:r>
        <w:rPr>
          <w:sz w:val="28"/>
          <w:szCs w:val="28"/>
          <w:lang w:val="uk-UA"/>
        </w:rPr>
        <w:t>»</w:t>
      </w:r>
      <w:r w:rsidRPr="00E1465F">
        <w:rPr>
          <w:sz w:val="28"/>
          <w:szCs w:val="28"/>
          <w:lang w:val="uk-UA"/>
        </w:rPr>
        <w:t xml:space="preserve">, ГУ ДПС у Дніпропетровській області, </w:t>
      </w:r>
      <w:r>
        <w:rPr>
          <w:sz w:val="28"/>
          <w:szCs w:val="28"/>
          <w:lang w:val="uk-UA"/>
        </w:rPr>
        <w:t>ДП «</w:t>
      </w:r>
      <w:r w:rsidRPr="00E1465F">
        <w:rPr>
          <w:sz w:val="28"/>
          <w:szCs w:val="28"/>
          <w:lang w:val="uk-UA"/>
        </w:rPr>
        <w:t>Павлоградський механічний завод</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Нова пошта</w:t>
      </w:r>
      <w:r>
        <w:rPr>
          <w:sz w:val="28"/>
          <w:szCs w:val="28"/>
          <w:lang w:val="uk-UA"/>
        </w:rPr>
        <w:t>», ТОВ «</w:t>
      </w:r>
      <w:r w:rsidRPr="00E1465F">
        <w:rPr>
          <w:sz w:val="28"/>
          <w:szCs w:val="28"/>
          <w:lang w:val="uk-UA"/>
        </w:rPr>
        <w:t>Молочний дім</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Клуб Чипсів</w:t>
      </w:r>
      <w:r>
        <w:rPr>
          <w:sz w:val="28"/>
          <w:szCs w:val="28"/>
          <w:lang w:val="uk-UA"/>
        </w:rPr>
        <w:t>»,</w:t>
      </w:r>
      <w:r w:rsidRPr="00E1465F">
        <w:rPr>
          <w:sz w:val="28"/>
          <w:szCs w:val="28"/>
          <w:lang w:val="uk-UA"/>
        </w:rPr>
        <w:t xml:space="preserve"> ТОВ </w:t>
      </w:r>
      <w:r>
        <w:rPr>
          <w:sz w:val="28"/>
          <w:szCs w:val="28"/>
          <w:lang w:val="uk-UA"/>
        </w:rPr>
        <w:t>«Бетонярня «</w:t>
      </w:r>
      <w:r w:rsidRPr="00E1465F">
        <w:rPr>
          <w:sz w:val="28"/>
          <w:szCs w:val="28"/>
          <w:lang w:val="uk-UA"/>
        </w:rPr>
        <w:t>Будмайстер</w:t>
      </w:r>
      <w:r>
        <w:rPr>
          <w:sz w:val="28"/>
          <w:szCs w:val="28"/>
          <w:lang w:val="uk-UA"/>
        </w:rPr>
        <w:t>»</w:t>
      </w:r>
      <w:r w:rsidRPr="00E1465F">
        <w:rPr>
          <w:sz w:val="28"/>
          <w:szCs w:val="28"/>
          <w:lang w:val="uk-UA"/>
        </w:rPr>
        <w:t xml:space="preserve">, ТОВ </w:t>
      </w:r>
      <w:r>
        <w:rPr>
          <w:sz w:val="28"/>
          <w:szCs w:val="28"/>
          <w:lang w:val="uk-UA"/>
        </w:rPr>
        <w:t>«</w:t>
      </w:r>
      <w:r w:rsidRPr="00E1465F">
        <w:rPr>
          <w:sz w:val="28"/>
          <w:szCs w:val="28"/>
          <w:lang w:val="uk-UA"/>
        </w:rPr>
        <w:t>Омега</w:t>
      </w:r>
      <w:r>
        <w:rPr>
          <w:sz w:val="28"/>
          <w:szCs w:val="28"/>
          <w:lang w:val="uk-UA"/>
        </w:rPr>
        <w:t>»</w:t>
      </w:r>
      <w:r w:rsidRPr="00E1465F">
        <w:rPr>
          <w:sz w:val="28"/>
          <w:szCs w:val="28"/>
          <w:lang w:val="uk-UA"/>
        </w:rPr>
        <w:t xml:space="preserve">, КП </w:t>
      </w:r>
      <w:r>
        <w:rPr>
          <w:sz w:val="28"/>
          <w:szCs w:val="28"/>
          <w:lang w:val="uk-UA"/>
        </w:rPr>
        <w:t>«</w:t>
      </w:r>
      <w:r w:rsidRPr="00E1465F">
        <w:rPr>
          <w:sz w:val="28"/>
          <w:szCs w:val="28"/>
          <w:lang w:val="uk-UA"/>
        </w:rPr>
        <w:t>Павлоградводоканал</w:t>
      </w:r>
      <w:r>
        <w:rPr>
          <w:sz w:val="28"/>
          <w:szCs w:val="28"/>
          <w:lang w:val="uk-UA"/>
        </w:rPr>
        <w:t xml:space="preserve">» </w:t>
      </w:r>
      <w:r w:rsidRPr="00E1465F">
        <w:rPr>
          <w:sz w:val="28"/>
          <w:szCs w:val="28"/>
          <w:lang w:val="uk-UA"/>
        </w:rPr>
        <w:t>та інші</w:t>
      </w:r>
      <w:r>
        <w:rPr>
          <w:sz w:val="28"/>
          <w:szCs w:val="28"/>
          <w:lang w:val="uk-UA"/>
        </w:rPr>
        <w:t xml:space="preserve">. </w:t>
      </w: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6F1133" w:rsidRDefault="006F1133" w:rsidP="00516810">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w:t>
      </w:r>
      <w:r w:rsidRPr="005144FF">
        <w:rPr>
          <w:color w:val="000000"/>
          <w:sz w:val="28"/>
          <w:szCs w:val="28"/>
          <w:lang w:val="uk-UA"/>
        </w:rPr>
        <w:t>складає  25,1%</w:t>
      </w:r>
      <w:r w:rsidRPr="005144FF">
        <w:rPr>
          <w:bCs/>
          <w:sz w:val="28"/>
          <w:szCs w:val="28"/>
          <w:lang w:val="uk-UA"/>
        </w:rPr>
        <w:t>.</w:t>
      </w:r>
    </w:p>
    <w:p w:rsidR="006F1133" w:rsidRDefault="006F1133" w:rsidP="00516810">
      <w:pPr>
        <w:ind w:firstLine="708"/>
        <w:jc w:val="both"/>
        <w:rPr>
          <w:sz w:val="28"/>
          <w:szCs w:val="28"/>
          <w:lang w:val="uk-UA"/>
        </w:rPr>
      </w:pPr>
      <w:r>
        <w:rPr>
          <w:sz w:val="28"/>
          <w:szCs w:val="28"/>
          <w:lang w:val="uk-UA"/>
        </w:rPr>
        <w:t xml:space="preserve">За січень - вересень </w:t>
      </w:r>
      <w:r w:rsidRPr="00F31485">
        <w:rPr>
          <w:sz w:val="28"/>
          <w:szCs w:val="28"/>
          <w:lang w:val="uk-UA"/>
        </w:rPr>
        <w:t>20</w:t>
      </w:r>
      <w:r>
        <w:rPr>
          <w:sz w:val="28"/>
          <w:szCs w:val="28"/>
          <w:lang w:val="uk-UA"/>
        </w:rPr>
        <w:t>25</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251 581,3 тис. грн, що більше на 3</w:t>
      </w:r>
      <w:r w:rsidRPr="00F31485">
        <w:rPr>
          <w:sz w:val="28"/>
          <w:szCs w:val="28"/>
          <w:lang w:val="uk-UA"/>
        </w:rPr>
        <w:t>% або н</w:t>
      </w:r>
      <w:r>
        <w:rPr>
          <w:sz w:val="28"/>
          <w:szCs w:val="28"/>
          <w:lang w:val="uk-UA"/>
        </w:rPr>
        <w:t>а 7 395</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2024 року надходження по місцевим податкам і зборам збільшилися на 5,2% або на 12</w:t>
      </w:r>
      <w:r>
        <w:rPr>
          <w:lang w:val="uk-UA"/>
        </w:rPr>
        <w:t> </w:t>
      </w:r>
      <w:r w:rsidRPr="00FD7A46">
        <w:rPr>
          <w:sz w:val="28"/>
          <w:szCs w:val="28"/>
          <w:lang w:val="uk-UA"/>
        </w:rPr>
        <w:t>507,2</w:t>
      </w:r>
      <w:r>
        <w:rPr>
          <w:sz w:val="28"/>
          <w:szCs w:val="28"/>
          <w:lang w:val="uk-UA"/>
        </w:rPr>
        <w:t xml:space="preserve"> тис. грн.</w:t>
      </w:r>
    </w:p>
    <w:p w:rsidR="006F1133" w:rsidRPr="00A91AEA" w:rsidRDefault="006F1133" w:rsidP="00516810">
      <w:pPr>
        <w:ind w:firstLine="708"/>
        <w:jc w:val="both"/>
        <w:rPr>
          <w:szCs w:val="28"/>
          <w:lang w:val="uk-UA"/>
        </w:rPr>
      </w:pPr>
      <w:r w:rsidRPr="00A91AEA">
        <w:rPr>
          <w:lang w:val="uk-UA"/>
        </w:rPr>
        <w:t xml:space="preserve"> </w:t>
      </w:r>
      <w:r w:rsidRPr="00A91AEA">
        <w:rPr>
          <w:sz w:val="28"/>
          <w:szCs w:val="28"/>
          <w:lang w:val="uk-UA"/>
        </w:rPr>
        <w:t xml:space="preserve">У структурі місцевих податків та зборів, що сплачуються (перераховуються) згідно з Податковим кодексом України за </w:t>
      </w:r>
      <w:r>
        <w:rPr>
          <w:sz w:val="28"/>
          <w:szCs w:val="28"/>
          <w:lang w:val="uk-UA"/>
        </w:rPr>
        <w:t xml:space="preserve"> січень-вересень </w:t>
      </w:r>
      <w:r w:rsidRPr="00A91AEA">
        <w:rPr>
          <w:sz w:val="28"/>
          <w:szCs w:val="28"/>
          <w:lang w:val="uk-UA"/>
        </w:rPr>
        <w:t>2025 року найбільшу питому вагу склали надходження податку на майн</w:t>
      </w:r>
      <w:r>
        <w:rPr>
          <w:sz w:val="28"/>
          <w:szCs w:val="28"/>
          <w:lang w:val="uk-UA"/>
        </w:rPr>
        <w:t>о (53,6%) та єдиного податку (46,2</w:t>
      </w:r>
      <w:r w:rsidRPr="00A91AEA">
        <w:rPr>
          <w:sz w:val="28"/>
          <w:szCs w:val="28"/>
          <w:lang w:val="uk-UA"/>
        </w:rPr>
        <w:t xml:space="preserve">%). </w:t>
      </w:r>
    </w:p>
    <w:p w:rsidR="006F1133" w:rsidRDefault="006F1133" w:rsidP="00516810">
      <w:pPr>
        <w:ind w:firstLine="709"/>
        <w:jc w:val="both"/>
        <w:rPr>
          <w:szCs w:val="28"/>
          <w:lang w:val="uk-UA"/>
        </w:rPr>
      </w:pPr>
    </w:p>
    <w:p w:rsidR="006F1133" w:rsidRDefault="006F1133" w:rsidP="00516810">
      <w:pPr>
        <w:ind w:firstLine="709"/>
        <w:jc w:val="center"/>
        <w:rPr>
          <w:szCs w:val="28"/>
          <w:lang w:val="uk-UA"/>
        </w:rPr>
      </w:pPr>
    </w:p>
    <w:p w:rsidR="006F1133" w:rsidRDefault="006F1133" w:rsidP="00516810">
      <w:pPr>
        <w:ind w:firstLine="709"/>
        <w:jc w:val="center"/>
        <w:rPr>
          <w:bCs/>
          <w:sz w:val="28"/>
          <w:szCs w:val="28"/>
          <w:lang w:val="uk-UA"/>
        </w:rPr>
      </w:pPr>
      <w:r>
        <w:rPr>
          <w:szCs w:val="28"/>
          <w:lang w:val="uk-UA"/>
        </w:rPr>
        <w:t xml:space="preserve">                                                                                                                                                            Рис. 3</w:t>
      </w:r>
    </w:p>
    <w:p w:rsidR="006F1133" w:rsidRDefault="006F1133" w:rsidP="00516810">
      <w:pPr>
        <w:ind w:firstLine="709"/>
        <w:jc w:val="center"/>
        <w:rPr>
          <w:bCs/>
          <w:sz w:val="28"/>
          <w:szCs w:val="28"/>
          <w:lang w:val="uk-UA"/>
        </w:rPr>
      </w:pPr>
    </w:p>
    <w:p w:rsidR="006F1133" w:rsidRDefault="006F1133" w:rsidP="00516810">
      <w:pPr>
        <w:ind w:firstLine="709"/>
        <w:jc w:val="both"/>
        <w:rPr>
          <w:bCs/>
          <w:sz w:val="28"/>
          <w:szCs w:val="28"/>
          <w:lang w:val="uk-UA"/>
        </w:rPr>
      </w:pPr>
      <w:r>
        <w:rPr>
          <w:noProof/>
        </w:rPr>
        <w:pict>
          <v:roundrect id="_x0000_s1037" style="position:absolute;left:0;text-align:left;margin-left:-16.15pt;margin-top:5.4pt;width:463.2pt;height:25.8pt;z-index:251662336" arcsize="10923f" fillcolor="#b2a1c7" strokecolor="#b2a1c7" strokeweight="1pt">
            <v:fill color2="#e5dfec" angle="-45" focusposition="1" focussize="" focus="-50%" type="gradient"/>
            <v:shadow on="t" type="perspective" color="#3f3151" opacity=".5" offset="1pt" offset2="-3pt"/>
            <v:textbox>
              <w:txbxContent>
                <w:p w:rsidR="006F1133" w:rsidRPr="000E4CAF" w:rsidRDefault="006F1133" w:rsidP="00516810">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 xml:space="preserve">251 581,3 </w:t>
                  </w:r>
                  <w:r w:rsidRPr="000E4CAF">
                    <w:rPr>
                      <w:b/>
                      <w:i/>
                      <w:sz w:val="26"/>
                      <w:szCs w:val="26"/>
                      <w:lang w:val="uk-UA"/>
                    </w:rPr>
                    <w:t>тис. грн</w:t>
                  </w:r>
                </w:p>
              </w:txbxContent>
            </v:textbox>
          </v:roundrect>
        </w:pict>
      </w:r>
    </w:p>
    <w:p w:rsidR="006F1133" w:rsidRDefault="006F1133" w:rsidP="00516810">
      <w:pPr>
        <w:ind w:firstLine="708"/>
        <w:jc w:val="both"/>
        <w:rPr>
          <w:bCs/>
          <w:sz w:val="28"/>
          <w:szCs w:val="28"/>
          <w:lang w:val="uk-UA"/>
        </w:rPr>
      </w:pPr>
    </w:p>
    <w:p w:rsidR="006F1133" w:rsidRDefault="006F1133" w:rsidP="00516810">
      <w:pPr>
        <w:ind w:firstLine="708"/>
        <w:jc w:val="both"/>
        <w:rPr>
          <w:bCs/>
          <w:sz w:val="28"/>
          <w:szCs w:val="28"/>
          <w:lang w:val="uk-UA"/>
        </w:rPr>
      </w:pPr>
      <w:r>
        <w:rPr>
          <w:noProof/>
        </w:rPr>
        <w:pict>
          <v:shape id="_x0000_s1038" type="#_x0000_t32" style="position:absolute;left:0;text-align:left;margin-left:157.85pt;margin-top:5.15pt;width:13.3pt;height:31pt;flip:x;z-index:251654144" o:connectortype="straight">
            <v:stroke endarrow="block"/>
          </v:shape>
        </w:pict>
      </w:r>
      <w:r>
        <w:rPr>
          <w:noProof/>
        </w:rPr>
        <w:pict>
          <v:shape id="_x0000_s1039" type="#_x0000_t32" style="position:absolute;left:0;text-align:left;margin-left:256.65pt;margin-top:5.15pt;width:19.1pt;height:31pt;z-index:251656192" o:connectortype="straight">
            <v:stroke endarrow="block"/>
          </v:shape>
        </w:pict>
      </w:r>
      <w:r>
        <w:rPr>
          <w:noProof/>
        </w:rPr>
        <w:pict>
          <v:shape id="_x0000_s1040" type="#_x0000_t32" style="position:absolute;left:0;text-align:left;margin-left:33.15pt;margin-top:5.15pt;width:44.2pt;height:34pt;flip:x;z-index:251655168" o:connectortype="straight">
            <v:stroke endarrow="block"/>
          </v:shape>
        </w:pict>
      </w:r>
      <w:r>
        <w:rPr>
          <w:noProof/>
        </w:rPr>
        <w:pict>
          <v:shape id="_x0000_s1041" type="#_x0000_t32" style="position:absolute;left:0;text-align:left;margin-left:342.75pt;margin-top:1.1pt;width:67.8pt;height:31.5pt;z-index:251666432" o:connectortype="straight">
            <v:stroke endarrow="block"/>
          </v:shape>
        </w:pict>
      </w:r>
    </w:p>
    <w:p w:rsidR="006F1133" w:rsidRDefault="006F1133" w:rsidP="00516810">
      <w:pPr>
        <w:ind w:firstLine="708"/>
        <w:jc w:val="both"/>
        <w:rPr>
          <w:bCs/>
          <w:sz w:val="28"/>
          <w:szCs w:val="28"/>
          <w:lang w:val="uk-UA"/>
        </w:rPr>
      </w:pPr>
    </w:p>
    <w:p w:rsidR="006F1133" w:rsidRDefault="006F1133" w:rsidP="00516810">
      <w:pPr>
        <w:ind w:firstLine="708"/>
        <w:jc w:val="both"/>
        <w:rPr>
          <w:bCs/>
          <w:sz w:val="28"/>
          <w:szCs w:val="28"/>
          <w:lang w:val="uk-UA"/>
        </w:rPr>
      </w:pPr>
      <w:r>
        <w:rPr>
          <w:noProof/>
        </w:rPr>
        <w:pict>
          <v:roundrect id="_x0000_s1042" style="position:absolute;left:0;text-align:left;margin-left:-31.85pt;margin-top:10pt;width:109.2pt;height:44.5pt;z-index:251663360" arcsize="10923f" strokecolor="#92cddc" strokeweight="1pt">
            <v:fill color2="#b6dde8" focusposition="1" focussize="" focus="100%" type="gradient"/>
            <v:shadow on="t" type="perspective" color="#205867" opacity=".5" offset="1pt" offset2="-3pt"/>
            <v:textbox>
              <w:txbxContent>
                <w:p w:rsidR="006F1133" w:rsidRPr="000E4CAF" w:rsidRDefault="006F1133" w:rsidP="00516810">
                  <w:pPr>
                    <w:jc w:val="center"/>
                    <w:rPr>
                      <w:b/>
                      <w:lang w:val="uk-UA"/>
                    </w:rPr>
                  </w:pPr>
                  <w:r w:rsidRPr="000E4CAF">
                    <w:rPr>
                      <w:b/>
                      <w:lang w:val="uk-UA"/>
                    </w:rPr>
                    <w:t xml:space="preserve">Єдиний податок </w:t>
                  </w:r>
                  <w:r>
                    <w:rPr>
                      <w:b/>
                      <w:lang w:val="uk-UA"/>
                    </w:rPr>
                    <w:t>116 137,7</w:t>
                  </w:r>
                  <w:r w:rsidRPr="000E4CAF">
                    <w:rPr>
                      <w:b/>
                      <w:lang w:val="uk-UA"/>
                    </w:rPr>
                    <w:t xml:space="preserve"> тис</w:t>
                  </w:r>
                  <w:r>
                    <w:rPr>
                      <w:b/>
                      <w:lang w:val="uk-UA"/>
                    </w:rPr>
                    <w:t>.</w:t>
                  </w:r>
                  <w:r w:rsidRPr="000E4CAF">
                    <w:rPr>
                      <w:b/>
                      <w:lang w:val="uk-UA"/>
                    </w:rPr>
                    <w:t xml:space="preserve"> грн      або </w:t>
                  </w:r>
                  <w:r>
                    <w:rPr>
                      <w:b/>
                      <w:lang w:val="uk-UA"/>
                    </w:rPr>
                    <w:t xml:space="preserve">46,2 </w:t>
                  </w:r>
                  <w:r w:rsidRPr="000E4CAF">
                    <w:rPr>
                      <w:b/>
                      <w:lang w:val="uk-UA"/>
                    </w:rPr>
                    <w:t>%</w:t>
                  </w:r>
                </w:p>
              </w:txbxContent>
            </v:textbox>
          </v:roundrect>
        </w:pict>
      </w:r>
      <w:r>
        <w:rPr>
          <w:noProof/>
        </w:rPr>
        <w:pict>
          <v:roundrect id="_x0000_s1043" style="position:absolute;left:0;text-align:left;margin-left:371.5pt;margin-top:3.95pt;width:102.6pt;height:50.55pt;z-index:251667456" arcsize="10923f" strokecolor="#92cddc" strokeweight="1pt">
            <v:fill color2="#b6dde8" focusposition="1" focussize="" focus="100%" type="gradient"/>
            <v:shadow on="t" type="perspective" color="#205867" opacity=".5" offset="1pt" offset2="-3pt"/>
            <v:textbox>
              <w:txbxContent>
                <w:p w:rsidR="006F1133" w:rsidRPr="000E4CAF" w:rsidRDefault="006F1133" w:rsidP="00516810">
                  <w:pPr>
                    <w:jc w:val="center"/>
                    <w:rPr>
                      <w:b/>
                      <w:lang w:val="uk-UA"/>
                    </w:rPr>
                  </w:pPr>
                  <w:r w:rsidRPr="000E4CAF">
                    <w:rPr>
                      <w:b/>
                      <w:lang w:val="uk-UA"/>
                    </w:rPr>
                    <w:t xml:space="preserve">Туристичний збір </w:t>
                  </w:r>
                  <w:r>
                    <w:rPr>
                      <w:b/>
                      <w:lang w:val="uk-UA"/>
                    </w:rPr>
                    <w:t>428,7 тис. грн          або 0,2</w:t>
                  </w:r>
                  <w:r w:rsidRPr="000E4CAF">
                    <w:rPr>
                      <w:b/>
                      <w:lang w:val="uk-UA"/>
                    </w:rPr>
                    <w:t>%</w:t>
                  </w:r>
                </w:p>
              </w:txbxContent>
            </v:textbox>
          </v:roundrect>
        </w:pict>
      </w:r>
      <w:r>
        <w:rPr>
          <w:noProof/>
        </w:rPr>
        <w:pict>
          <v:roundrect id="_x0000_s1044" style="position:absolute;left:0;text-align:left;margin-left:226.35pt;margin-top:6.95pt;width:138pt;height:47.55pt;z-index:251665408" arcsize="10923f" strokecolor="#92cddc" strokeweight="1pt">
            <v:fill color2="#b6dde8" focusposition="1" focussize="" focus="100%" type="gradient"/>
            <v:shadow on="t" type="perspective" color="#205867" opacity=".5" offset="1pt" offset2="-3pt"/>
            <v:textbox>
              <w:txbxContent>
                <w:p w:rsidR="006F1133" w:rsidRPr="000E4CAF" w:rsidRDefault="006F1133" w:rsidP="00516810">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204,2 тис. грн або 0,1</w:t>
                  </w:r>
                  <w:r w:rsidRPr="000E4CAF">
                    <w:rPr>
                      <w:b/>
                      <w:lang w:val="uk-UA"/>
                    </w:rPr>
                    <w:t>%</w:t>
                  </w:r>
                </w:p>
              </w:txbxContent>
            </v:textbox>
          </v:roundrect>
        </w:pict>
      </w:r>
      <w:r>
        <w:rPr>
          <w:noProof/>
        </w:rPr>
        <w:pict>
          <v:roundrect id="_x0000_s1045" style="position:absolute;left:0;text-align:left;margin-left:92.4pt;margin-top:9.5pt;width:118pt;height:45pt;z-index:251664384" arcsize="10923f" strokecolor="#92cddc" strokeweight="1pt">
            <v:fill color2="#b6dde8" focusposition="1" focussize="" focus="100%" type="gradient"/>
            <v:shadow on="t" type="perspective" color="#205867" opacity=".5" offset="1pt" offset2="-3pt"/>
            <v:textbox>
              <w:txbxContent>
                <w:p w:rsidR="006F1133" w:rsidRDefault="006F1133" w:rsidP="00516810">
                  <w:pPr>
                    <w:jc w:val="center"/>
                    <w:rPr>
                      <w:b/>
                      <w:lang w:val="uk-UA"/>
                    </w:rPr>
                  </w:pPr>
                  <w:r w:rsidRPr="000E4CAF">
                    <w:rPr>
                      <w:b/>
                      <w:lang w:val="uk-UA"/>
                    </w:rPr>
                    <w:t>Податок на майно</w:t>
                  </w:r>
                </w:p>
                <w:p w:rsidR="006F1133" w:rsidRPr="000E4CAF" w:rsidRDefault="006F1133" w:rsidP="00516810">
                  <w:pPr>
                    <w:jc w:val="center"/>
                    <w:rPr>
                      <w:b/>
                      <w:lang w:val="uk-UA"/>
                    </w:rPr>
                  </w:pPr>
                  <w:r w:rsidRPr="000E4CAF">
                    <w:rPr>
                      <w:b/>
                      <w:lang w:val="uk-UA"/>
                    </w:rPr>
                    <w:t xml:space="preserve"> </w:t>
                  </w:r>
                  <w:r>
                    <w:rPr>
                      <w:b/>
                      <w:lang w:val="uk-UA"/>
                    </w:rPr>
                    <w:t>134 810,7 тис. грн            або 53,6</w:t>
                  </w:r>
                  <w:r w:rsidRPr="000E4CAF">
                    <w:rPr>
                      <w:b/>
                      <w:lang w:val="uk-UA"/>
                    </w:rPr>
                    <w:t>%</w:t>
                  </w:r>
                </w:p>
              </w:txbxContent>
            </v:textbox>
          </v:roundrect>
        </w:pict>
      </w:r>
    </w:p>
    <w:p w:rsidR="006F1133" w:rsidRDefault="006F1133" w:rsidP="00516810">
      <w:pPr>
        <w:ind w:firstLine="708"/>
        <w:jc w:val="both"/>
        <w:rPr>
          <w:bCs/>
          <w:sz w:val="28"/>
          <w:szCs w:val="28"/>
          <w:lang w:val="uk-UA"/>
        </w:rPr>
      </w:pPr>
    </w:p>
    <w:p w:rsidR="006F1133" w:rsidRDefault="006F1133" w:rsidP="00516810">
      <w:pPr>
        <w:ind w:firstLine="708"/>
        <w:jc w:val="both"/>
        <w:rPr>
          <w:bCs/>
          <w:sz w:val="28"/>
          <w:szCs w:val="28"/>
          <w:lang w:val="uk-UA"/>
        </w:rPr>
      </w:pPr>
      <w:r>
        <w:rPr>
          <w:noProof/>
          <w:sz w:val="28"/>
          <w:szCs w:val="28"/>
          <w:lang w:val="uk-UA"/>
        </w:rPr>
        <w:t xml:space="preserve">     </w:t>
      </w:r>
    </w:p>
    <w:p w:rsidR="006F1133" w:rsidRDefault="006F1133" w:rsidP="00516810">
      <w:pPr>
        <w:ind w:firstLine="708"/>
        <w:jc w:val="both"/>
        <w:rPr>
          <w:bCs/>
          <w:sz w:val="28"/>
          <w:szCs w:val="28"/>
          <w:lang w:val="uk-UA"/>
        </w:rPr>
      </w:pPr>
      <w:r>
        <w:rPr>
          <w:noProof/>
        </w:rPr>
        <w:pict>
          <v:shape id="_x0000_s1046" type="#_x0000_t32" style="position:absolute;left:0;text-align:left;margin-left:202.75pt;margin-top:5.5pt;width:39.6pt;height:26.25pt;z-index:251659264" o:connectortype="straight">
            <v:stroke endarrow="block"/>
          </v:shape>
        </w:pict>
      </w:r>
      <w:r>
        <w:rPr>
          <w:noProof/>
        </w:rPr>
        <w:pict>
          <v:shape id="_x0000_s1047" type="#_x0000_t32" style="position:absolute;left:0;text-align:left;margin-left:158.35pt;margin-top:5.5pt;width:0;height:29.25pt;z-index:251658240" o:connectortype="straight">
            <v:stroke endarrow="block"/>
          </v:shape>
        </w:pict>
      </w:r>
      <w:r>
        <w:rPr>
          <w:noProof/>
        </w:rPr>
        <w:pict>
          <v:shape id="_x0000_s1048" type="#_x0000_t32" style="position:absolute;left:0;text-align:left;margin-left:64.35pt;margin-top:2.45pt;width:34pt;height:29.3pt;flip:x;z-index:251657216" o:connectortype="straight">
            <v:stroke endarrow="block"/>
          </v:shape>
        </w:pict>
      </w:r>
    </w:p>
    <w:p w:rsidR="006F1133" w:rsidRDefault="006F1133" w:rsidP="00516810">
      <w:pPr>
        <w:pStyle w:val="aa"/>
        <w:spacing w:before="0" w:after="0"/>
        <w:ind w:left="0" w:firstLine="708"/>
        <w:rPr>
          <w:color w:val="000000"/>
          <w:sz w:val="28"/>
          <w:szCs w:val="28"/>
        </w:rPr>
      </w:pPr>
    </w:p>
    <w:p w:rsidR="006F1133" w:rsidRDefault="006F1133" w:rsidP="00516810">
      <w:pPr>
        <w:tabs>
          <w:tab w:val="left" w:pos="2928"/>
        </w:tabs>
        <w:ind w:firstLine="708"/>
        <w:jc w:val="both"/>
        <w:rPr>
          <w:sz w:val="28"/>
          <w:szCs w:val="28"/>
          <w:lang w:val="uk-UA"/>
        </w:rPr>
      </w:pPr>
      <w:r>
        <w:rPr>
          <w:noProof/>
        </w:rPr>
        <w:pict>
          <v:roundrect id="_x0000_s1049" style="position:absolute;left:0;text-align:left;margin-left:-18pt;margin-top:6.15pt;width:102.75pt;height:57.6pt;z-index:251668480" arcsize="10923f" strokecolor="#95b3d7" strokeweight="1pt">
            <v:fill color2="#b8cce4" focusposition="1" focussize="" focus="100%" type="gradient"/>
            <v:shadow on="t" type="perspective" color="#243f60" opacity=".5" offset="1pt" offset2="-3pt"/>
            <v:textbox>
              <w:txbxContent>
                <w:p w:rsidR="006F1133" w:rsidRDefault="006F1133" w:rsidP="00516810">
                  <w:pPr>
                    <w:jc w:val="center"/>
                    <w:rPr>
                      <w:b/>
                      <w:lang w:val="uk-UA"/>
                    </w:rPr>
                  </w:pPr>
                  <w:r>
                    <w:rPr>
                      <w:b/>
                      <w:lang w:val="uk-UA"/>
                    </w:rPr>
                    <w:t>Плата за землю</w:t>
                  </w:r>
                </w:p>
                <w:p w:rsidR="006F1133" w:rsidRPr="000E4CAF" w:rsidRDefault="006F1133" w:rsidP="00516810">
                  <w:pPr>
                    <w:jc w:val="center"/>
                    <w:rPr>
                      <w:b/>
                      <w:lang w:val="uk-UA"/>
                    </w:rPr>
                  </w:pPr>
                  <w:r>
                    <w:rPr>
                      <w:b/>
                      <w:lang w:val="uk-UA"/>
                    </w:rPr>
                    <w:t>114 869,4 тис. грн або 85,2</w:t>
                  </w:r>
                  <w:r w:rsidRPr="000E4CAF">
                    <w:rPr>
                      <w:b/>
                      <w:lang w:val="uk-UA"/>
                    </w:rPr>
                    <w:t>%</w:t>
                  </w:r>
                </w:p>
              </w:txbxContent>
            </v:textbox>
          </v:roundrect>
        </w:pict>
      </w:r>
      <w:r>
        <w:rPr>
          <w:noProof/>
        </w:rPr>
        <w:pict>
          <v:roundrect id="_x0000_s1050" style="position:absolute;left:0;text-align:left;margin-left:92.15pt;margin-top:6.15pt;width:139.8pt;height:73.95pt;z-index:251669504" arcsize="10923f" strokecolor="#95b3d7" strokeweight="1pt">
            <v:fill color2="#b8cce4" focusposition="1" focussize="" focus="100%" type="gradient"/>
            <v:shadow on="t" type="perspective" color="#243f60" opacity=".5" offset="1pt" offset2="-3pt"/>
            <v:textbox>
              <w:txbxContent>
                <w:p w:rsidR="006F1133" w:rsidRPr="000E4CAF" w:rsidRDefault="006F1133" w:rsidP="00516810">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19 675,6 тис. грн або 14,6</w:t>
                  </w:r>
                  <w:r w:rsidRPr="000E4CAF">
                    <w:rPr>
                      <w:b/>
                      <w:lang w:val="uk-UA"/>
                    </w:rPr>
                    <w:t>%</w:t>
                  </w:r>
                </w:p>
              </w:txbxContent>
            </v:textbox>
          </v:roundrect>
        </w:pict>
      </w:r>
      <w:r>
        <w:rPr>
          <w:noProof/>
        </w:rPr>
        <w:pict>
          <v:roundrect id="_x0000_s1051" style="position:absolute;left:0;text-align:left;margin-left:238.05pt;margin-top:6.15pt;width:104.7pt;height:57.6pt;z-index:251670528" arcsize=".1875" strokecolor="#95b3d7" strokeweight="1pt">
            <v:fill color2="#b8cce4" focusposition="1" focussize="" focus="100%" type="gradient"/>
            <v:shadow on="t" type="perspective" color="#243f60" opacity=".5" offset="1pt" offset2="-3pt"/>
            <v:textbox>
              <w:txbxContent>
                <w:p w:rsidR="006F1133" w:rsidRPr="006E642F" w:rsidRDefault="006F1133" w:rsidP="00516810">
                  <w:pPr>
                    <w:jc w:val="center"/>
                    <w:rPr>
                      <w:b/>
                      <w:lang w:val="uk-UA"/>
                    </w:rPr>
                  </w:pPr>
                  <w:r w:rsidRPr="006E642F">
                    <w:rPr>
                      <w:b/>
                      <w:lang w:val="uk-UA"/>
                    </w:rPr>
                    <w:t>Транс</w:t>
                  </w:r>
                  <w:r>
                    <w:rPr>
                      <w:b/>
                      <w:lang w:val="uk-UA"/>
                    </w:rPr>
                    <w:t xml:space="preserve">портний податок               265,7 </w:t>
                  </w:r>
                  <w:r w:rsidRPr="006E642F">
                    <w:rPr>
                      <w:b/>
                      <w:lang w:val="uk-UA"/>
                    </w:rPr>
                    <w:t>тис</w:t>
                  </w:r>
                  <w:r>
                    <w:rPr>
                      <w:b/>
                      <w:lang w:val="uk-UA"/>
                    </w:rPr>
                    <w:t>.</w:t>
                  </w:r>
                  <w:r w:rsidRPr="006E642F">
                    <w:rPr>
                      <w:b/>
                      <w:lang w:val="uk-UA"/>
                    </w:rPr>
                    <w:t xml:space="preserve"> грн                  </w:t>
                  </w:r>
                  <w:r>
                    <w:rPr>
                      <w:b/>
                      <w:lang w:val="uk-UA"/>
                    </w:rPr>
                    <w:t>або 0,2</w:t>
                  </w:r>
                  <w:r w:rsidRPr="006E642F">
                    <w:rPr>
                      <w:b/>
                      <w:lang w:val="uk-UA"/>
                    </w:rPr>
                    <w:t>%</w:t>
                  </w:r>
                </w:p>
              </w:txbxContent>
            </v:textbox>
          </v:roundrect>
        </w:pict>
      </w:r>
      <w:r>
        <w:rPr>
          <w:sz w:val="28"/>
          <w:szCs w:val="28"/>
          <w:lang w:val="uk-UA"/>
        </w:rPr>
        <w:tab/>
      </w:r>
    </w:p>
    <w:p w:rsidR="006F1133" w:rsidRDefault="006F1133" w:rsidP="00516810">
      <w:pPr>
        <w:ind w:firstLine="708"/>
        <w:jc w:val="both"/>
        <w:rPr>
          <w:sz w:val="28"/>
          <w:szCs w:val="28"/>
          <w:lang w:val="uk-UA"/>
        </w:rPr>
      </w:pPr>
    </w:p>
    <w:p w:rsidR="006F1133" w:rsidRDefault="006F1133" w:rsidP="00516810">
      <w:pPr>
        <w:ind w:firstLine="708"/>
        <w:jc w:val="both"/>
        <w:rPr>
          <w:sz w:val="28"/>
          <w:szCs w:val="28"/>
          <w:lang w:val="uk-UA"/>
        </w:rPr>
      </w:pPr>
    </w:p>
    <w:p w:rsidR="006F1133" w:rsidRDefault="006F1133" w:rsidP="00516810">
      <w:pPr>
        <w:ind w:firstLine="708"/>
        <w:jc w:val="both"/>
        <w:rPr>
          <w:sz w:val="28"/>
          <w:szCs w:val="28"/>
          <w:lang w:val="uk-UA"/>
        </w:rPr>
      </w:pPr>
    </w:p>
    <w:p w:rsidR="006F1133" w:rsidRDefault="006F1133" w:rsidP="00516810">
      <w:pPr>
        <w:ind w:firstLine="708"/>
        <w:jc w:val="both"/>
        <w:rPr>
          <w:sz w:val="28"/>
          <w:szCs w:val="28"/>
          <w:lang w:val="uk-UA"/>
        </w:rPr>
      </w:pPr>
    </w:p>
    <w:p w:rsidR="006F1133" w:rsidRDefault="006F1133" w:rsidP="00516810">
      <w:pPr>
        <w:pStyle w:val="aa"/>
        <w:spacing w:before="0" w:after="0"/>
        <w:ind w:left="0"/>
        <w:rPr>
          <w:sz w:val="28"/>
          <w:szCs w:val="28"/>
        </w:rPr>
      </w:pPr>
      <w:r>
        <w:rPr>
          <w:sz w:val="28"/>
          <w:szCs w:val="28"/>
        </w:rPr>
        <w:t xml:space="preserve">  </w:t>
      </w:r>
      <w:r w:rsidRPr="008C79CC">
        <w:rPr>
          <w:sz w:val="28"/>
          <w:szCs w:val="28"/>
        </w:rPr>
        <w:t xml:space="preserve"> </w:t>
      </w:r>
    </w:p>
    <w:p w:rsidR="006F1133" w:rsidRPr="007E7D36" w:rsidRDefault="006F1133" w:rsidP="00516810">
      <w:pPr>
        <w:pStyle w:val="aa"/>
        <w:spacing w:before="0" w:after="0"/>
        <w:ind w:left="0" w:firstLine="708"/>
        <w:rPr>
          <w:color w:val="000000"/>
          <w:sz w:val="28"/>
          <w:szCs w:val="28"/>
        </w:rPr>
      </w:pPr>
      <w:r w:rsidRPr="007E7D36">
        <w:rPr>
          <w:sz w:val="28"/>
          <w:szCs w:val="28"/>
        </w:rPr>
        <w:t>Слід зазначити, що в частині податку на майно найвагомішою є плата за землю,</w:t>
      </w:r>
      <w:r>
        <w:rPr>
          <w:sz w:val="28"/>
          <w:szCs w:val="28"/>
        </w:rPr>
        <w:t xml:space="preserve"> питома вага якої становить 85,2</w:t>
      </w:r>
      <w:r w:rsidRPr="00191F85">
        <w:rPr>
          <w:sz w:val="28"/>
          <w:szCs w:val="28"/>
        </w:rPr>
        <w:t>%.</w:t>
      </w:r>
      <w:r w:rsidRPr="007E7D36">
        <w:rPr>
          <w:sz w:val="28"/>
          <w:szCs w:val="28"/>
        </w:rPr>
        <w:t xml:space="preserve"> </w:t>
      </w:r>
    </w:p>
    <w:p w:rsidR="006F1133" w:rsidRPr="00562206" w:rsidRDefault="006F1133" w:rsidP="00516810">
      <w:pPr>
        <w:jc w:val="both"/>
        <w:rPr>
          <w:sz w:val="28"/>
          <w:szCs w:val="28"/>
          <w:lang w:val="uk-UA"/>
        </w:rPr>
      </w:pPr>
      <w:r>
        <w:rPr>
          <w:szCs w:val="28"/>
          <w:lang w:val="uk-UA"/>
        </w:rPr>
        <w:t xml:space="preserve">             </w:t>
      </w:r>
      <w:r w:rsidRPr="008C79CC">
        <w:rPr>
          <w:sz w:val="28"/>
          <w:szCs w:val="28"/>
          <w:lang w:val="uk-UA"/>
        </w:rPr>
        <w:t xml:space="preserve">Обсяг надходжень плати за землю за </w:t>
      </w:r>
      <w:r>
        <w:rPr>
          <w:sz w:val="28"/>
          <w:szCs w:val="28"/>
          <w:lang w:val="uk-UA"/>
        </w:rPr>
        <w:t xml:space="preserve"> січень -  вересень 2025</w:t>
      </w:r>
      <w:r w:rsidRPr="008C79CC">
        <w:rPr>
          <w:sz w:val="28"/>
          <w:szCs w:val="28"/>
          <w:lang w:val="uk-UA"/>
        </w:rPr>
        <w:t xml:space="preserve"> рок</w:t>
      </w:r>
      <w:r>
        <w:rPr>
          <w:sz w:val="28"/>
          <w:szCs w:val="28"/>
          <w:lang w:val="uk-UA"/>
        </w:rPr>
        <w:t xml:space="preserve">у склав                  114 869,4 </w:t>
      </w:r>
      <w:r w:rsidRPr="008C79CC">
        <w:rPr>
          <w:sz w:val="28"/>
          <w:szCs w:val="28"/>
          <w:lang w:val="uk-UA"/>
        </w:rPr>
        <w:t>ти</w:t>
      </w:r>
      <w:r>
        <w:rPr>
          <w:sz w:val="28"/>
          <w:szCs w:val="28"/>
          <w:lang w:val="uk-UA"/>
        </w:rPr>
        <w:t>с. грн, що на 4,8% або на 5 248,2 тис. грн</w:t>
      </w:r>
      <w:r w:rsidRPr="008C79CC">
        <w:rPr>
          <w:sz w:val="28"/>
          <w:szCs w:val="28"/>
          <w:lang w:val="uk-UA"/>
        </w:rPr>
        <w:t xml:space="preserve"> </w:t>
      </w:r>
      <w:r>
        <w:rPr>
          <w:sz w:val="28"/>
          <w:szCs w:val="28"/>
          <w:lang w:val="uk-UA"/>
        </w:rPr>
        <w:t xml:space="preserve">більше планових призначень внаслідок введення з 01.01.2025 року нової нормативної грошової оцінки землі та індексації  </w:t>
      </w:r>
      <w:r w:rsidRPr="00562206">
        <w:rPr>
          <w:sz w:val="28"/>
          <w:szCs w:val="28"/>
          <w:lang w:val="uk-UA"/>
        </w:rPr>
        <w:t>платежів на індекс інфляції 1,12</w:t>
      </w:r>
      <w:r>
        <w:rPr>
          <w:sz w:val="28"/>
          <w:szCs w:val="28"/>
          <w:lang w:val="uk-UA"/>
        </w:rPr>
        <w:t xml:space="preserve">. </w:t>
      </w:r>
      <w:r w:rsidRPr="008C79CC">
        <w:rPr>
          <w:sz w:val="28"/>
          <w:szCs w:val="28"/>
          <w:lang w:val="uk-UA"/>
        </w:rPr>
        <w:t>У порівн</w:t>
      </w:r>
      <w:r>
        <w:rPr>
          <w:sz w:val="28"/>
          <w:szCs w:val="28"/>
          <w:lang w:val="uk-UA"/>
        </w:rPr>
        <w:t>янні з аналогічним періодом 2024</w:t>
      </w:r>
      <w:r w:rsidRPr="008C79CC">
        <w:rPr>
          <w:sz w:val="28"/>
          <w:szCs w:val="28"/>
          <w:lang w:val="uk-UA"/>
        </w:rPr>
        <w:t xml:space="preserve"> року надходження по платі</w:t>
      </w:r>
      <w:r>
        <w:rPr>
          <w:sz w:val="28"/>
          <w:szCs w:val="28"/>
          <w:lang w:val="uk-UA"/>
        </w:rPr>
        <w:t xml:space="preserve"> за землю зменшилися на 3,2% або на 3 855,8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у зв’язку з наданням </w:t>
      </w:r>
      <w:r w:rsidRPr="00A839C2">
        <w:rPr>
          <w:sz w:val="28"/>
          <w:szCs w:val="28"/>
          <w:lang w:val="uk-UA"/>
        </w:rPr>
        <w:t>пільги</w:t>
      </w:r>
      <w:r>
        <w:rPr>
          <w:sz w:val="28"/>
          <w:szCs w:val="28"/>
          <w:lang w:val="uk-UA"/>
        </w:rPr>
        <w:t xml:space="preserve"> зі сплати земельного податку ДП НВО «Павлоградський хімічний завод» та ДП «Павлоградський механічний завод»</w:t>
      </w:r>
      <w:r w:rsidRPr="00562206">
        <w:rPr>
          <w:sz w:val="28"/>
          <w:szCs w:val="28"/>
          <w:lang w:val="uk-UA"/>
        </w:rPr>
        <w:t xml:space="preserve"> відповідно до постанови КМУ № 1095 від 24.09.2024  року. </w:t>
      </w:r>
    </w:p>
    <w:p w:rsidR="006F1133" w:rsidRPr="00562206" w:rsidRDefault="006F1133" w:rsidP="00516810">
      <w:pPr>
        <w:ind w:firstLine="708"/>
        <w:jc w:val="both"/>
        <w:rPr>
          <w:sz w:val="28"/>
          <w:szCs w:val="28"/>
          <w:lang w:val="uk-UA"/>
        </w:rPr>
      </w:pPr>
      <w:r w:rsidRPr="00562206">
        <w:rPr>
          <w:sz w:val="28"/>
          <w:szCs w:val="28"/>
          <w:lang w:val="uk-UA"/>
        </w:rPr>
        <w:t xml:space="preserve">Єдиний податок за </w:t>
      </w:r>
      <w:r>
        <w:rPr>
          <w:sz w:val="28"/>
          <w:szCs w:val="28"/>
          <w:lang w:val="uk-UA"/>
        </w:rPr>
        <w:t xml:space="preserve"> січень-вересень </w:t>
      </w:r>
      <w:r w:rsidRPr="00562206">
        <w:rPr>
          <w:sz w:val="28"/>
          <w:szCs w:val="28"/>
          <w:lang w:val="uk-UA"/>
        </w:rPr>
        <w:t xml:space="preserve">2025 року надійшов до бюджету ПМТГ в сумі </w:t>
      </w:r>
      <w:r>
        <w:rPr>
          <w:sz w:val="28"/>
          <w:szCs w:val="28"/>
          <w:lang w:val="uk-UA"/>
        </w:rPr>
        <w:t>116 137,7 тис. грн, що складає 101,7</w:t>
      </w:r>
      <w:r w:rsidRPr="00562206">
        <w:rPr>
          <w:sz w:val="28"/>
          <w:szCs w:val="28"/>
          <w:lang w:val="uk-UA"/>
        </w:rPr>
        <w:t>% планових показників. У порівнянні з аналогічним періодом 2024 року дані</w:t>
      </w:r>
      <w:r>
        <w:rPr>
          <w:sz w:val="28"/>
          <w:szCs w:val="28"/>
          <w:lang w:val="uk-UA"/>
        </w:rPr>
        <w:t xml:space="preserve"> надходження збільшились на 11,8% або на 12 226,2 </w:t>
      </w:r>
      <w:r w:rsidRPr="00562206">
        <w:rPr>
          <w:sz w:val="28"/>
          <w:szCs w:val="28"/>
          <w:lang w:val="uk-UA"/>
        </w:rPr>
        <w:t>тис. грн  у зв’язку  із збільшення обсягу доходу, задекларованого платниками, через підвищення загального рівня цін на товари та послуги.</w:t>
      </w:r>
    </w:p>
    <w:p w:rsidR="006F1133" w:rsidRPr="00AB1E64" w:rsidRDefault="006F1133" w:rsidP="00516810">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19 675,6</w:t>
      </w:r>
      <w:r w:rsidRPr="00AB1E64">
        <w:rPr>
          <w:sz w:val="28"/>
          <w:szCs w:val="28"/>
          <w:lang w:val="uk-UA"/>
        </w:rPr>
        <w:t xml:space="preserve"> тис. грн податку на нерухоме майно, відмінне від земельної ділянки. </w:t>
      </w:r>
      <w:r w:rsidRPr="00AB1E64">
        <w:rPr>
          <w:color w:val="000000"/>
          <w:sz w:val="28"/>
          <w:szCs w:val="28"/>
          <w:lang w:val="uk-UA"/>
        </w:rPr>
        <w:t>Рівень виконання станови</w:t>
      </w:r>
      <w:r>
        <w:rPr>
          <w:color w:val="000000"/>
          <w:sz w:val="28"/>
          <w:szCs w:val="28"/>
          <w:lang w:val="uk-UA"/>
        </w:rPr>
        <w:t>ть 100,5</w:t>
      </w:r>
      <w:r w:rsidRPr="00AB1E64">
        <w:rPr>
          <w:color w:val="000000"/>
          <w:sz w:val="28"/>
          <w:szCs w:val="28"/>
          <w:lang w:val="uk-UA"/>
        </w:rPr>
        <w:t>%.</w:t>
      </w:r>
      <w:r w:rsidRPr="00AB1E64">
        <w:rPr>
          <w:sz w:val="28"/>
          <w:szCs w:val="28"/>
          <w:lang w:val="uk-UA"/>
        </w:rPr>
        <w:t xml:space="preserve"> </w:t>
      </w:r>
      <w:r w:rsidRPr="00AB1E64">
        <w:rPr>
          <w:color w:val="000000"/>
          <w:sz w:val="28"/>
          <w:szCs w:val="28"/>
          <w:lang w:val="uk-UA"/>
        </w:rPr>
        <w:t>Порівняно до відповідного періоду минулого року н</w:t>
      </w:r>
      <w:r>
        <w:rPr>
          <w:color w:val="000000"/>
          <w:sz w:val="28"/>
          <w:szCs w:val="28"/>
          <w:lang w:val="uk-UA"/>
        </w:rPr>
        <w:t>адходження збільшились на 4 088,5 тис. грн або на 26,2</w:t>
      </w:r>
      <w:r w:rsidRPr="00AB1E64">
        <w:rPr>
          <w:color w:val="000000"/>
          <w:sz w:val="28"/>
          <w:szCs w:val="28"/>
          <w:lang w:val="uk-UA"/>
        </w:rPr>
        <w:t>% за рахунок розширення бази оподаткування та підвищення ставки податку у грошовому виразі у зв’язку з підвищенням розміру мінімальної заробітної плати  на 01.01.2025 року порівняно з 01.01.2024 року.</w:t>
      </w:r>
    </w:p>
    <w:p w:rsidR="006F1133" w:rsidRPr="008C79CC" w:rsidRDefault="006F1133" w:rsidP="00516810">
      <w:pPr>
        <w:jc w:val="both"/>
        <w:rPr>
          <w:sz w:val="28"/>
          <w:szCs w:val="28"/>
          <w:lang w:val="uk-UA"/>
        </w:rPr>
      </w:pPr>
      <w:r w:rsidRPr="008C79CC">
        <w:rPr>
          <w:sz w:val="28"/>
          <w:szCs w:val="28"/>
          <w:lang w:val="uk-UA"/>
        </w:rPr>
        <w:t xml:space="preserve">        </w:t>
      </w:r>
      <w:r>
        <w:rPr>
          <w:sz w:val="28"/>
          <w:szCs w:val="28"/>
          <w:lang w:val="uk-UA"/>
        </w:rPr>
        <w:t xml:space="preserve"> Також за І  півріччя 2025</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302,6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134,1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106,7 тис. грн.</w:t>
      </w:r>
    </w:p>
    <w:p w:rsidR="006F1133" w:rsidRPr="00C768CF" w:rsidRDefault="006F1133" w:rsidP="00516810">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роздрібної торгівлі підак</w:t>
      </w:r>
      <w:r>
        <w:rPr>
          <w:sz w:val="28"/>
          <w:szCs w:val="28"/>
          <w:lang w:val="uk-UA"/>
        </w:rPr>
        <w:t>цизних товарів за  січень-вересень 2025</w:t>
      </w:r>
      <w:r w:rsidRPr="00C768CF">
        <w:rPr>
          <w:sz w:val="28"/>
          <w:szCs w:val="28"/>
          <w:lang w:val="uk-UA"/>
        </w:rPr>
        <w:t xml:space="preserve"> р</w:t>
      </w:r>
      <w:r>
        <w:rPr>
          <w:sz w:val="28"/>
          <w:szCs w:val="28"/>
          <w:lang w:val="uk-UA"/>
        </w:rPr>
        <w:t>оку склали                    79 199,4 тис. грн, що становить 105,7</w:t>
      </w:r>
      <w:r w:rsidRPr="00C768CF">
        <w:rPr>
          <w:sz w:val="28"/>
          <w:szCs w:val="28"/>
          <w:lang w:val="uk-UA"/>
        </w:rPr>
        <w:t>% до запланованих показників. У порівн</w:t>
      </w:r>
      <w:r>
        <w:rPr>
          <w:sz w:val="28"/>
          <w:szCs w:val="28"/>
          <w:lang w:val="uk-UA"/>
        </w:rPr>
        <w:t>янні з аналогічним періодом 2024</w:t>
      </w:r>
      <w:r w:rsidRPr="00C768CF">
        <w:rPr>
          <w:sz w:val="28"/>
          <w:szCs w:val="28"/>
          <w:lang w:val="uk-UA"/>
        </w:rPr>
        <w:t xml:space="preserve"> року д</w:t>
      </w:r>
      <w:r>
        <w:rPr>
          <w:sz w:val="28"/>
          <w:szCs w:val="28"/>
          <w:lang w:val="uk-UA"/>
        </w:rPr>
        <w:t>ані надходження збільшилися на 22 705,8</w:t>
      </w:r>
      <w:r w:rsidRPr="001B4B6D">
        <w:rPr>
          <w:sz w:val="28"/>
          <w:szCs w:val="28"/>
          <w:lang w:val="uk-UA"/>
        </w:rPr>
        <w:t> тис</w:t>
      </w:r>
      <w:r w:rsidRPr="00C768CF">
        <w:rPr>
          <w:sz w:val="28"/>
          <w:szCs w:val="28"/>
          <w:lang w:val="uk-UA"/>
        </w:rPr>
        <w:t xml:space="preserve">. грн або  </w:t>
      </w:r>
      <w:r>
        <w:rPr>
          <w:sz w:val="28"/>
          <w:szCs w:val="28"/>
          <w:lang w:val="uk-UA"/>
        </w:rPr>
        <w:t xml:space="preserve">в 1,4 рази </w:t>
      </w:r>
      <w:r w:rsidRPr="00C768CF">
        <w:rPr>
          <w:sz w:val="28"/>
          <w:szCs w:val="28"/>
          <w:lang w:val="uk-UA"/>
        </w:rPr>
        <w:t>у зв’язку з підвищенням вартості підакцизних товарів.</w:t>
      </w:r>
    </w:p>
    <w:p w:rsidR="006F1133" w:rsidRDefault="006F1133" w:rsidP="00516810">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sidRPr="00C768CF">
        <w:rPr>
          <w:sz w:val="28"/>
          <w:szCs w:val="28"/>
        </w:rPr>
        <w:t xml:space="preserve"> </w:t>
      </w:r>
      <w:r w:rsidRPr="001B4B6D">
        <w:rPr>
          <w:sz w:val="28"/>
          <w:szCs w:val="28"/>
          <w:lang w:val="uk-UA"/>
        </w:rPr>
        <w:t xml:space="preserve">№ 1059 «Про внесення змін до Порядку  зарахування частини акцизного податку з виробленого в Україні та ввезеного на митну територію України пального до загального фонду відповідних бюджетів місцевого самоврядування» в </w:t>
      </w:r>
      <w:r>
        <w:rPr>
          <w:sz w:val="28"/>
          <w:szCs w:val="28"/>
          <w:lang w:val="uk-UA"/>
        </w:rPr>
        <w:t xml:space="preserve"> січні-вересні 2025</w:t>
      </w:r>
      <w:r w:rsidRPr="00C768CF">
        <w:rPr>
          <w:sz w:val="28"/>
          <w:szCs w:val="28"/>
          <w:lang w:val="uk-UA"/>
        </w:rPr>
        <w:t xml:space="preserve"> року до бюджету Павлоградської міської територіальної громади </w:t>
      </w:r>
      <w:r>
        <w:rPr>
          <w:sz w:val="28"/>
          <w:szCs w:val="28"/>
          <w:lang w:val="uk-UA"/>
        </w:rPr>
        <w:t xml:space="preserve"> надійшло 39 831,5</w:t>
      </w:r>
      <w:r w:rsidRPr="00C768CF">
        <w:rPr>
          <w:sz w:val="28"/>
          <w:szCs w:val="28"/>
          <w:lang w:val="uk-UA"/>
        </w:rPr>
        <w:t xml:space="preserve">тис. грн акцизного податку з виробленого та ввезеного на митну територію України пального, що складає </w:t>
      </w:r>
      <w:r>
        <w:rPr>
          <w:color w:val="auto"/>
          <w:sz w:val="28"/>
          <w:szCs w:val="28"/>
          <w:lang w:val="uk-UA"/>
        </w:rPr>
        <w:t>102</w:t>
      </w:r>
      <w:r w:rsidRPr="00C768CF">
        <w:rPr>
          <w:color w:val="auto"/>
          <w:sz w:val="28"/>
          <w:szCs w:val="28"/>
          <w:lang w:val="uk-UA"/>
        </w:rPr>
        <w:t>% планового показника</w:t>
      </w:r>
      <w:r>
        <w:rPr>
          <w:color w:val="auto"/>
          <w:sz w:val="28"/>
          <w:szCs w:val="28"/>
          <w:lang w:val="uk-UA"/>
        </w:rPr>
        <w:t xml:space="preserve">. </w:t>
      </w:r>
      <w:r w:rsidRPr="00431A6A">
        <w:rPr>
          <w:color w:val="auto"/>
          <w:sz w:val="28"/>
          <w:szCs w:val="28"/>
          <w:lang w:val="uk-UA"/>
        </w:rPr>
        <w:t>У порівняні з  січнем - вереснем  2024 року надходження збільшилися на  13 856,3 тис. грн або в 1,5 рази</w:t>
      </w:r>
      <w:r w:rsidRPr="00431A6A">
        <w:rPr>
          <w:sz w:val="28"/>
          <w:szCs w:val="28"/>
          <w:lang w:val="uk-UA"/>
        </w:rPr>
        <w:t xml:space="preserve"> у зв’язку зі </w:t>
      </w:r>
      <w:r>
        <w:rPr>
          <w:sz w:val="28"/>
          <w:szCs w:val="28"/>
          <w:lang w:val="uk-UA"/>
        </w:rPr>
        <w:t xml:space="preserve">збільшенням </w:t>
      </w:r>
      <w:r w:rsidRPr="00431A6A">
        <w:rPr>
          <w:sz w:val="28"/>
          <w:szCs w:val="28"/>
          <w:lang w:val="uk-UA"/>
        </w:rPr>
        <w:t>вартості підакцизних товарів.</w:t>
      </w:r>
    </w:p>
    <w:p w:rsidR="006F1133" w:rsidRDefault="006F1133" w:rsidP="00DB5E09">
      <w:pPr>
        <w:pStyle w:val="Default"/>
        <w:ind w:firstLine="708"/>
        <w:jc w:val="both"/>
        <w:rPr>
          <w:sz w:val="28"/>
          <w:szCs w:val="28"/>
          <w:lang w:val="uk-UA"/>
        </w:rPr>
      </w:pPr>
      <w:r>
        <w:rPr>
          <w:sz w:val="28"/>
          <w:szCs w:val="28"/>
          <w:lang w:val="uk-UA"/>
        </w:rPr>
        <w:t xml:space="preserve"> </w:t>
      </w:r>
      <w:r w:rsidRPr="003A07DA">
        <w:rPr>
          <w:sz w:val="28"/>
          <w:szCs w:val="28"/>
          <w:lang w:val="uk-UA"/>
        </w:rPr>
        <w:t xml:space="preserve">За звітний період комунальними підприємствами міста сплачено до бюджету ПМТГ податку на прибуток у сумі </w:t>
      </w:r>
      <w:r>
        <w:rPr>
          <w:sz w:val="28"/>
          <w:szCs w:val="28"/>
          <w:lang w:val="uk-UA"/>
        </w:rPr>
        <w:t>2 232,2</w:t>
      </w:r>
      <w:r w:rsidRPr="003A07DA">
        <w:rPr>
          <w:sz w:val="28"/>
          <w:szCs w:val="28"/>
          <w:lang w:val="uk-UA"/>
        </w:rPr>
        <w:t xml:space="preserve"> тис. грн</w:t>
      </w:r>
      <w:r>
        <w:rPr>
          <w:sz w:val="28"/>
          <w:szCs w:val="28"/>
          <w:lang w:val="uk-UA"/>
        </w:rPr>
        <w:t>, що  становить 100,8%  планових показників.</w:t>
      </w:r>
      <w:r w:rsidRPr="003A07DA">
        <w:rPr>
          <w:sz w:val="28"/>
          <w:szCs w:val="28"/>
          <w:lang w:val="uk-UA"/>
        </w:rPr>
        <w:t xml:space="preserve"> </w:t>
      </w:r>
      <w:r w:rsidRPr="00775DD7">
        <w:rPr>
          <w:sz w:val="28"/>
          <w:szCs w:val="28"/>
          <w:lang w:val="uk-UA"/>
        </w:rPr>
        <w:t>Порівняно з аналогічним періодом минулого року надходження з</w:t>
      </w:r>
      <w:r>
        <w:rPr>
          <w:sz w:val="28"/>
          <w:szCs w:val="28"/>
          <w:lang w:val="uk-UA"/>
        </w:rPr>
        <w:t>біль</w:t>
      </w:r>
      <w:r w:rsidRPr="00775DD7">
        <w:rPr>
          <w:sz w:val="28"/>
          <w:szCs w:val="28"/>
          <w:lang w:val="uk-UA"/>
        </w:rPr>
        <w:t xml:space="preserve">шились на </w:t>
      </w:r>
      <w:r>
        <w:rPr>
          <w:sz w:val="28"/>
          <w:szCs w:val="28"/>
          <w:lang w:val="uk-UA"/>
        </w:rPr>
        <w:t>1 330,9</w:t>
      </w:r>
      <w:r w:rsidRPr="00775DD7">
        <w:rPr>
          <w:sz w:val="28"/>
          <w:szCs w:val="28"/>
          <w:lang w:val="uk-UA"/>
        </w:rPr>
        <w:t xml:space="preserve"> тис. грн</w:t>
      </w:r>
      <w:r>
        <w:rPr>
          <w:sz w:val="28"/>
          <w:szCs w:val="28"/>
          <w:lang w:val="uk-UA"/>
        </w:rPr>
        <w:t xml:space="preserve">  у зв’язку зі збільшенням перерахувань платежів до бюджету  КП «Павлоградтрансенерго». </w:t>
      </w:r>
    </w:p>
    <w:p w:rsidR="006F1133" w:rsidRDefault="006F1133" w:rsidP="00516810">
      <w:pPr>
        <w:pStyle w:val="Default"/>
        <w:ind w:firstLine="709"/>
        <w:jc w:val="both"/>
        <w:rPr>
          <w:rStyle w:val="fontstyle01"/>
          <w:rFonts w:ascii="Times New Roman" w:hAnsi="Times New Roman"/>
          <w:lang w:val="uk-UA"/>
        </w:rPr>
      </w:pPr>
      <w:r>
        <w:rPr>
          <w:rStyle w:val="fontstyle01"/>
          <w:rFonts w:ascii="Times New Roman" w:hAnsi="Times New Roman"/>
          <w:lang w:val="uk-UA"/>
        </w:rPr>
        <w:t xml:space="preserve"> </w:t>
      </w:r>
      <w:r w:rsidRPr="00775DD7">
        <w:rPr>
          <w:rStyle w:val="fontstyle01"/>
          <w:lang w:val="uk-UA"/>
        </w:rPr>
        <w:t>Неподаткові надходження в сукупній сумі надходжень до загального</w:t>
      </w:r>
      <w:r w:rsidRPr="00775DD7">
        <w:rPr>
          <w:rFonts w:ascii="TimesNewRomanPSMT" w:hAnsi="TimesNewRomanPSMT"/>
          <w:sz w:val="28"/>
          <w:szCs w:val="28"/>
          <w:lang w:val="uk-UA"/>
        </w:rPr>
        <w:br/>
      </w:r>
      <w:r w:rsidRPr="00775DD7">
        <w:rPr>
          <w:rStyle w:val="fontstyle01"/>
          <w:lang w:val="uk-UA"/>
        </w:rPr>
        <w:t>фонду</w:t>
      </w:r>
      <w:r>
        <w:rPr>
          <w:rStyle w:val="fontstyle01"/>
          <w:rFonts w:ascii="Times New Roman" w:hAnsi="Times New Roman"/>
          <w:lang w:val="uk-UA"/>
        </w:rPr>
        <w:t xml:space="preserve"> </w:t>
      </w:r>
      <w:r w:rsidRPr="00775DD7">
        <w:rPr>
          <w:rStyle w:val="fontstyle01"/>
          <w:lang w:val="uk-UA"/>
        </w:rPr>
        <w:t xml:space="preserve">складають </w:t>
      </w:r>
      <w:r w:rsidRPr="005144FF">
        <w:rPr>
          <w:rStyle w:val="fontstyle01"/>
          <w:rFonts w:ascii="Times New Roman" w:hAnsi="Times New Roman"/>
          <w:lang w:val="uk-UA"/>
        </w:rPr>
        <w:t>2,1</w:t>
      </w:r>
      <w:r w:rsidRPr="005144FF">
        <w:rPr>
          <w:rStyle w:val="fontstyle01"/>
          <w:lang w:val="uk-UA"/>
        </w:rPr>
        <w:t>%.</w:t>
      </w:r>
    </w:p>
    <w:p w:rsidR="006F1133" w:rsidRPr="002567BE" w:rsidRDefault="006F1133" w:rsidP="00516810">
      <w:pPr>
        <w:pStyle w:val="Default"/>
        <w:ind w:firstLine="709"/>
        <w:jc w:val="both"/>
        <w:rPr>
          <w:rStyle w:val="fontstyle01"/>
          <w:rFonts w:ascii="Times New Roman" w:hAnsi="Times New Roman"/>
          <w:lang w:val="uk-UA"/>
        </w:rPr>
      </w:pPr>
      <w:r>
        <w:rPr>
          <w:rStyle w:val="fontstyle01"/>
          <w:rFonts w:ascii="Times New Roman" w:hAnsi="Times New Roman"/>
          <w:lang w:val="uk-UA"/>
        </w:rPr>
        <w:t xml:space="preserve"> </w:t>
      </w:r>
      <w:r w:rsidRPr="00775DD7">
        <w:rPr>
          <w:rStyle w:val="fontstyle01"/>
          <w:lang w:val="uk-UA"/>
        </w:rPr>
        <w:t>За</w:t>
      </w:r>
      <w:r>
        <w:rPr>
          <w:rStyle w:val="fontstyle01"/>
          <w:rFonts w:ascii="Times New Roman" w:hAnsi="Times New Roman"/>
          <w:lang w:val="uk-UA"/>
        </w:rPr>
        <w:t xml:space="preserve">  січень - вересень </w:t>
      </w:r>
      <w:r w:rsidRPr="00775DD7">
        <w:rPr>
          <w:rStyle w:val="fontstyle01"/>
          <w:lang w:val="uk-UA"/>
        </w:rPr>
        <w:t>202</w:t>
      </w:r>
      <w:r>
        <w:rPr>
          <w:rStyle w:val="fontstyle01"/>
          <w:rFonts w:ascii="Times New Roman" w:hAnsi="Times New Roman"/>
          <w:lang w:val="uk-UA"/>
        </w:rPr>
        <w:t>5</w:t>
      </w:r>
      <w:r w:rsidRPr="00775DD7">
        <w:rPr>
          <w:rStyle w:val="fontstyle01"/>
          <w:lang w:val="uk-UA"/>
        </w:rPr>
        <w:t xml:space="preserve"> року над</w:t>
      </w:r>
      <w:r>
        <w:rPr>
          <w:rStyle w:val="fontstyle01"/>
          <w:rFonts w:ascii="Times New Roman" w:hAnsi="Times New Roman"/>
          <w:lang w:val="uk-UA"/>
        </w:rPr>
        <w:t>ходження</w:t>
      </w:r>
      <w:r w:rsidRPr="00775DD7">
        <w:rPr>
          <w:rStyle w:val="fontstyle01"/>
          <w:lang w:val="uk-UA"/>
        </w:rPr>
        <w:t xml:space="preserve"> неподаткових надходжень</w:t>
      </w:r>
      <w:r>
        <w:rPr>
          <w:sz w:val="28"/>
          <w:szCs w:val="28"/>
          <w:lang w:val="uk-UA"/>
        </w:rPr>
        <w:t xml:space="preserve"> склали 20 817,9 </w:t>
      </w:r>
      <w:r w:rsidRPr="00775DD7">
        <w:rPr>
          <w:rStyle w:val="fontstyle01"/>
          <w:lang w:val="uk-UA"/>
        </w:rPr>
        <w:t>тис</w:t>
      </w:r>
      <w:r>
        <w:rPr>
          <w:rStyle w:val="fontstyle01"/>
          <w:lang w:val="uk-UA"/>
        </w:rPr>
        <w:t>.</w:t>
      </w:r>
      <w:r>
        <w:rPr>
          <w:rStyle w:val="fontstyle01"/>
          <w:rFonts w:ascii="Times New Roman" w:hAnsi="Times New Roman"/>
          <w:lang w:val="uk-UA"/>
        </w:rPr>
        <w:t> </w:t>
      </w:r>
      <w:r w:rsidRPr="00775DD7">
        <w:rPr>
          <w:rStyle w:val="fontstyle01"/>
          <w:lang w:val="uk-UA"/>
        </w:rPr>
        <w:t xml:space="preserve">грн, що </w:t>
      </w:r>
      <w:r>
        <w:rPr>
          <w:rStyle w:val="fontstyle01"/>
          <w:rFonts w:ascii="Times New Roman" w:hAnsi="Times New Roman"/>
          <w:lang w:val="uk-UA"/>
        </w:rPr>
        <w:t xml:space="preserve"> становить 106,4% </w:t>
      </w:r>
      <w:r w:rsidRPr="00775DD7">
        <w:rPr>
          <w:rStyle w:val="fontstyle01"/>
          <w:lang w:val="uk-UA"/>
        </w:rPr>
        <w:t>планових показників. У порівнянні  аналогічним періодом</w:t>
      </w:r>
      <w:r>
        <w:rPr>
          <w:rStyle w:val="fontstyle01"/>
          <w:lang w:val="uk-UA"/>
        </w:rPr>
        <w:t xml:space="preserve"> 202</w:t>
      </w:r>
      <w:r>
        <w:rPr>
          <w:rStyle w:val="fontstyle01"/>
          <w:rFonts w:ascii="Times New Roman" w:hAnsi="Times New Roman"/>
          <w:lang w:val="uk-UA"/>
        </w:rPr>
        <w:t xml:space="preserve">4 </w:t>
      </w:r>
      <w:r w:rsidRPr="00775DD7">
        <w:rPr>
          <w:rStyle w:val="fontstyle01"/>
          <w:lang w:val="uk-UA"/>
        </w:rPr>
        <w:t>року дані надходження з</w:t>
      </w:r>
      <w:r>
        <w:rPr>
          <w:rStyle w:val="fontstyle01"/>
          <w:rFonts w:ascii="Times New Roman" w:hAnsi="Times New Roman"/>
          <w:lang w:val="uk-UA"/>
        </w:rPr>
        <w:t xml:space="preserve">більшилися в 1,4 рази </w:t>
      </w:r>
      <w:r w:rsidRPr="00775DD7">
        <w:rPr>
          <w:rStyle w:val="fontstyle01"/>
          <w:lang w:val="uk-UA"/>
        </w:rPr>
        <w:t>або на</w:t>
      </w:r>
      <w:r>
        <w:rPr>
          <w:rStyle w:val="fontstyle01"/>
          <w:lang w:val="uk-UA"/>
        </w:rPr>
        <w:t xml:space="preserve"> </w:t>
      </w:r>
      <w:r>
        <w:rPr>
          <w:rStyle w:val="fontstyle01"/>
          <w:rFonts w:ascii="Times New Roman" w:hAnsi="Times New Roman"/>
          <w:lang w:val="uk-UA"/>
        </w:rPr>
        <w:t>6 376,9</w:t>
      </w:r>
      <w:r w:rsidRPr="00775DD7">
        <w:rPr>
          <w:rStyle w:val="fontstyle01"/>
          <w:lang w:val="uk-UA"/>
        </w:rPr>
        <w:t xml:space="preserve"> тис. грн. </w:t>
      </w:r>
    </w:p>
    <w:p w:rsidR="006F1133" w:rsidRDefault="006F1133" w:rsidP="00516810">
      <w:pPr>
        <w:pStyle w:val="Default"/>
        <w:ind w:firstLine="708"/>
        <w:jc w:val="both"/>
        <w:rPr>
          <w:rStyle w:val="fontstyle01"/>
          <w:lang w:val="uk-UA"/>
        </w:rPr>
      </w:pPr>
      <w:r w:rsidRPr="00775DD7">
        <w:rPr>
          <w:sz w:val="28"/>
          <w:szCs w:val="28"/>
          <w:lang w:val="uk-UA"/>
        </w:rPr>
        <w:t>Відповідно до рішення Павлоградської міської ради комунальні підприємства, засновником яких є міська рада</w:t>
      </w:r>
      <w:r>
        <w:rPr>
          <w:sz w:val="28"/>
          <w:szCs w:val="28"/>
          <w:lang w:val="uk-UA"/>
        </w:rPr>
        <w:t>, сплачують до бюджету міста 30</w:t>
      </w:r>
      <w:r w:rsidRPr="00775DD7">
        <w:rPr>
          <w:sz w:val="28"/>
          <w:szCs w:val="28"/>
          <w:lang w:val="uk-UA"/>
        </w:rPr>
        <w:t>% чистого прибутку, що залишається після сплати податків, встановлених чинним законодавством.</w:t>
      </w:r>
      <w:r w:rsidRPr="00775DD7">
        <w:rPr>
          <w:b/>
          <w:sz w:val="28"/>
          <w:szCs w:val="28"/>
          <w:lang w:val="uk-UA"/>
        </w:rPr>
        <w:t xml:space="preserve"> </w:t>
      </w:r>
      <w:r w:rsidRPr="00775DD7">
        <w:rPr>
          <w:sz w:val="28"/>
          <w:szCs w:val="28"/>
          <w:lang w:val="uk-UA" w:eastAsia="uk-UA"/>
        </w:rPr>
        <w:t>Фактичні надходження цього податку</w:t>
      </w:r>
      <w:r w:rsidRPr="00CC08C7">
        <w:rPr>
          <w:sz w:val="28"/>
          <w:szCs w:val="28"/>
          <w:lang w:val="uk-UA" w:eastAsia="uk-UA"/>
        </w:rPr>
        <w:t xml:space="preserve"> за </w:t>
      </w:r>
      <w:r>
        <w:rPr>
          <w:sz w:val="28"/>
          <w:szCs w:val="28"/>
          <w:lang w:val="uk-UA" w:eastAsia="uk-UA"/>
        </w:rPr>
        <w:t xml:space="preserve"> січень-вересень </w:t>
      </w:r>
      <w:r w:rsidRPr="00CC08C7">
        <w:rPr>
          <w:sz w:val="28"/>
          <w:szCs w:val="28"/>
          <w:lang w:val="uk-UA" w:eastAsia="uk-UA"/>
        </w:rPr>
        <w:t>202</w:t>
      </w:r>
      <w:r>
        <w:rPr>
          <w:sz w:val="28"/>
          <w:szCs w:val="28"/>
          <w:lang w:val="uk-UA" w:eastAsia="uk-UA"/>
        </w:rPr>
        <w:t>5 року становлять 1 589,1</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 що більше у 5,4 рази або на 1 296,6 тис. грн порівняно з аналогічним періодом 2024 року.</w:t>
      </w:r>
    </w:p>
    <w:p w:rsidR="006F1133" w:rsidRDefault="006F1133" w:rsidP="00516810">
      <w:pPr>
        <w:tabs>
          <w:tab w:val="left" w:pos="993"/>
        </w:tabs>
        <w:ind w:right="-104"/>
        <w:jc w:val="both"/>
        <w:rPr>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w:t>
      </w:r>
      <w:r w:rsidRPr="00406A6C">
        <w:rPr>
          <w:sz w:val="28"/>
          <w:szCs w:val="28"/>
          <w:lang w:val="uk-UA"/>
        </w:rPr>
        <w:t>Адміністративні штрафи, що накладаються виконавчими органами місцевих рад або утвореними ними в установленому порядку адміністративним</w:t>
      </w:r>
      <w:r>
        <w:rPr>
          <w:sz w:val="28"/>
          <w:szCs w:val="28"/>
          <w:lang w:val="uk-UA"/>
        </w:rPr>
        <w:t xml:space="preserve">и комісіями, надійшли у сумі 983,4 тис. грн, що   на 16,3% або на 137,9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та у порівняні з січнем-вереснем 2024 року збільшилися в 2,6 рази або на 604,7 </w:t>
      </w:r>
      <w:r w:rsidRPr="002A1B84">
        <w:rPr>
          <w:sz w:val="28"/>
          <w:szCs w:val="28"/>
          <w:lang w:val="uk-UA"/>
        </w:rPr>
        <w:t>тис. грн</w:t>
      </w:r>
      <w:r>
        <w:rPr>
          <w:sz w:val="28"/>
          <w:szCs w:val="28"/>
          <w:lang w:val="uk-UA"/>
        </w:rPr>
        <w:t xml:space="preserve"> за рахунок  надходжень штрафних санкцій, накладених управлінням комунального господарства та будівництва, за договором № 204 від 23.10.2024 року у сумі 312,8 тис. грн та КУ «Центр обслуговування закладів освіти»  за </w:t>
      </w:r>
      <w:r w:rsidRPr="00564F23">
        <w:rPr>
          <w:sz w:val="28"/>
          <w:szCs w:val="28"/>
          <w:lang w:val="uk-UA"/>
        </w:rPr>
        <w:t>дог</w:t>
      </w:r>
      <w:r>
        <w:rPr>
          <w:sz w:val="28"/>
          <w:szCs w:val="28"/>
          <w:lang w:val="uk-UA"/>
        </w:rPr>
        <w:t xml:space="preserve">оворами № 21/ВТ від 06.09.2024 року та </w:t>
      </w:r>
      <w:r w:rsidRPr="00564F23">
        <w:rPr>
          <w:sz w:val="28"/>
          <w:szCs w:val="28"/>
          <w:lang w:val="uk-UA"/>
        </w:rPr>
        <w:t>№</w:t>
      </w:r>
      <w:r>
        <w:rPr>
          <w:sz w:val="28"/>
          <w:szCs w:val="28"/>
          <w:lang w:val="uk-UA"/>
        </w:rPr>
        <w:t xml:space="preserve"> </w:t>
      </w:r>
      <w:r w:rsidRPr="00564F23">
        <w:rPr>
          <w:sz w:val="28"/>
          <w:szCs w:val="28"/>
          <w:lang w:val="uk-UA"/>
        </w:rPr>
        <w:t>29/</w:t>
      </w:r>
      <w:r>
        <w:rPr>
          <w:sz w:val="28"/>
          <w:szCs w:val="28"/>
          <w:lang w:val="uk-UA"/>
        </w:rPr>
        <w:t xml:space="preserve">вт від </w:t>
      </w:r>
      <w:r w:rsidRPr="00564F23">
        <w:rPr>
          <w:sz w:val="28"/>
          <w:szCs w:val="28"/>
          <w:lang w:val="uk-UA"/>
        </w:rPr>
        <w:t>08.10.2024 року</w:t>
      </w:r>
      <w:r>
        <w:rPr>
          <w:sz w:val="28"/>
          <w:szCs w:val="28"/>
          <w:lang w:val="uk-UA"/>
        </w:rPr>
        <w:t xml:space="preserve"> у  сумі 83,4 тис. грн.        </w:t>
      </w:r>
    </w:p>
    <w:p w:rsidR="006F1133" w:rsidRDefault="006F1133" w:rsidP="00516810">
      <w:pPr>
        <w:tabs>
          <w:tab w:val="left" w:pos="993"/>
        </w:tabs>
        <w:ind w:right="-104"/>
        <w:jc w:val="both"/>
        <w:rPr>
          <w:sz w:val="28"/>
          <w:szCs w:val="28"/>
          <w:lang w:val="uk-UA"/>
        </w:rPr>
      </w:pPr>
      <w:r>
        <w:rPr>
          <w:sz w:val="28"/>
          <w:szCs w:val="28"/>
          <w:lang w:val="uk-UA"/>
        </w:rPr>
        <w:t xml:space="preserve">         </w:t>
      </w:r>
      <w:r w:rsidRPr="00AC7385">
        <w:rPr>
          <w:sz w:val="28"/>
          <w:szCs w:val="28"/>
          <w:lang w:val="uk-UA"/>
        </w:rPr>
        <w:t xml:space="preserve">На надходження </w:t>
      </w:r>
      <w:r>
        <w:rPr>
          <w:sz w:val="28"/>
          <w:szCs w:val="28"/>
          <w:lang w:val="uk-UA"/>
        </w:rPr>
        <w:t xml:space="preserve">окремих </w:t>
      </w:r>
      <w:r w:rsidRPr="00AC7385">
        <w:rPr>
          <w:sz w:val="28"/>
          <w:szCs w:val="28"/>
          <w:lang w:val="uk-UA"/>
        </w:rPr>
        <w:t xml:space="preserve">адміністративних зборів у </w:t>
      </w:r>
      <w:r>
        <w:rPr>
          <w:sz w:val="28"/>
          <w:szCs w:val="28"/>
          <w:lang w:val="uk-UA"/>
        </w:rPr>
        <w:t xml:space="preserve"> січні-вересні 2025 </w:t>
      </w:r>
      <w:r w:rsidRPr="00AC7385">
        <w:rPr>
          <w:sz w:val="28"/>
          <w:szCs w:val="28"/>
          <w:lang w:val="uk-UA"/>
        </w:rPr>
        <w:t xml:space="preserve">року та зменшення їх обсягів надходжень порівняно з </w:t>
      </w:r>
      <w:r>
        <w:rPr>
          <w:sz w:val="28"/>
          <w:szCs w:val="28"/>
          <w:lang w:val="uk-UA"/>
        </w:rPr>
        <w:t xml:space="preserve"> аналогічним періодом </w:t>
      </w:r>
      <w:r w:rsidRPr="00AC7385">
        <w:rPr>
          <w:sz w:val="28"/>
          <w:szCs w:val="28"/>
          <w:lang w:val="uk-UA"/>
        </w:rPr>
        <w:t>2024 року вплинуло закриття у період з 01.01.2025 року по 20.01.2025 року державних реєстрів України через кібератаку Російської Федерації.</w:t>
      </w:r>
    </w:p>
    <w:p w:rsidR="006F1133" w:rsidRDefault="006F1133" w:rsidP="00516810">
      <w:pPr>
        <w:jc w:val="both"/>
        <w:rPr>
          <w:sz w:val="28"/>
          <w:szCs w:val="28"/>
          <w:lang w:val="uk-UA"/>
        </w:rPr>
      </w:pPr>
      <w:r w:rsidRPr="00FA05DB">
        <w:rPr>
          <w:sz w:val="28"/>
          <w:szCs w:val="28"/>
          <w:lang w:val="uk-UA"/>
        </w:rPr>
        <w:t xml:space="preserve">          </w:t>
      </w:r>
      <w:r>
        <w:rPr>
          <w:sz w:val="28"/>
          <w:szCs w:val="28"/>
          <w:lang w:val="uk-UA"/>
        </w:rPr>
        <w:t>Так, н</w:t>
      </w:r>
      <w:r w:rsidRPr="00FA05DB">
        <w:rPr>
          <w:sz w:val="28"/>
          <w:szCs w:val="28"/>
          <w:lang w:val="uk-UA"/>
        </w:rPr>
        <w:t>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137,2 </w:t>
      </w:r>
      <w:r w:rsidRPr="009C0DD9">
        <w:rPr>
          <w:sz w:val="28"/>
          <w:szCs w:val="28"/>
          <w:lang w:val="uk-UA"/>
        </w:rPr>
        <w:t>тис. г</w:t>
      </w:r>
      <w:r>
        <w:rPr>
          <w:sz w:val="28"/>
          <w:szCs w:val="28"/>
          <w:lang w:val="uk-UA"/>
        </w:rPr>
        <w:t>рн або 100,7</w:t>
      </w:r>
      <w:r w:rsidRPr="009C0DD9">
        <w:rPr>
          <w:sz w:val="28"/>
          <w:szCs w:val="28"/>
          <w:lang w:val="uk-UA"/>
        </w:rPr>
        <w:t>% плано</w:t>
      </w:r>
      <w:r>
        <w:rPr>
          <w:sz w:val="28"/>
          <w:szCs w:val="28"/>
          <w:lang w:val="uk-UA"/>
        </w:rPr>
        <w:t>вих показників. Порівняно з  аналогічним періодом 2024</w:t>
      </w:r>
      <w:r w:rsidRPr="00F31485">
        <w:rPr>
          <w:sz w:val="28"/>
          <w:szCs w:val="28"/>
          <w:lang w:val="uk-UA"/>
        </w:rPr>
        <w:t xml:space="preserve"> рок</w:t>
      </w:r>
      <w:r>
        <w:rPr>
          <w:sz w:val="28"/>
          <w:szCs w:val="28"/>
          <w:lang w:val="uk-UA"/>
        </w:rPr>
        <w:t>у надходження зменшились на 20,3% або на 35 тис. грн.</w:t>
      </w:r>
    </w:p>
    <w:p w:rsidR="006F1133" w:rsidRDefault="006F1133" w:rsidP="00516810">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100,5</w:t>
      </w:r>
      <w:r w:rsidRPr="00717E17">
        <w:rPr>
          <w:sz w:val="28"/>
          <w:szCs w:val="28"/>
          <w:lang w:val="uk-UA"/>
        </w:rPr>
        <w:t xml:space="preserve">% в обсязі </w:t>
      </w:r>
      <w:r>
        <w:rPr>
          <w:sz w:val="28"/>
          <w:szCs w:val="28"/>
          <w:lang w:val="uk-UA"/>
        </w:rPr>
        <w:t xml:space="preserve">131,9 </w:t>
      </w:r>
      <w:r w:rsidRPr="00717E17">
        <w:rPr>
          <w:sz w:val="28"/>
          <w:szCs w:val="28"/>
          <w:lang w:val="uk-UA"/>
        </w:rPr>
        <w:t>тис. грн</w:t>
      </w:r>
      <w:r>
        <w:rPr>
          <w:sz w:val="28"/>
          <w:szCs w:val="28"/>
          <w:lang w:val="uk-UA"/>
        </w:rPr>
        <w:t xml:space="preserve"> та у порівнянні з  січнем-вереснем 2024 року</w:t>
      </w:r>
      <w:r w:rsidRPr="00717E17">
        <w:rPr>
          <w:sz w:val="28"/>
          <w:szCs w:val="28"/>
          <w:lang w:val="uk-UA"/>
        </w:rPr>
        <w:t xml:space="preserve"> </w:t>
      </w:r>
      <w:r>
        <w:rPr>
          <w:sz w:val="28"/>
          <w:szCs w:val="28"/>
          <w:lang w:val="uk-UA"/>
        </w:rPr>
        <w:t>зменшилися в 1,6 рази або  на 75,5 тис. грн.</w:t>
      </w:r>
    </w:p>
    <w:p w:rsidR="006F1133" w:rsidRPr="00E8493F" w:rsidRDefault="006F1133" w:rsidP="00516810">
      <w:pPr>
        <w:ind w:firstLine="708"/>
        <w:jc w:val="both"/>
        <w:rPr>
          <w:sz w:val="28"/>
          <w:szCs w:val="28"/>
          <w:lang w:val="uk-UA"/>
        </w:rPr>
      </w:pPr>
      <w:r w:rsidRPr="004004D6">
        <w:rPr>
          <w:sz w:val="28"/>
          <w:szCs w:val="28"/>
          <w:lang w:val="uk-UA"/>
        </w:rPr>
        <w:t xml:space="preserve">По платі за надання інших адміністративних послуг надійшло </w:t>
      </w:r>
      <w:r>
        <w:rPr>
          <w:sz w:val="28"/>
          <w:szCs w:val="28"/>
          <w:lang w:val="uk-UA"/>
        </w:rPr>
        <w:t xml:space="preserve">                                  7 473,8 </w:t>
      </w:r>
      <w:r w:rsidRPr="004004D6">
        <w:rPr>
          <w:sz w:val="28"/>
          <w:szCs w:val="28"/>
          <w:lang w:val="uk-UA"/>
        </w:rPr>
        <w:t>тис. грн</w:t>
      </w:r>
      <w:r w:rsidRPr="00653688">
        <w:rPr>
          <w:sz w:val="28"/>
          <w:szCs w:val="28"/>
          <w:lang w:val="uk-UA"/>
        </w:rPr>
        <w:t xml:space="preserve">, що </w:t>
      </w:r>
      <w:r>
        <w:rPr>
          <w:sz w:val="28"/>
          <w:szCs w:val="28"/>
          <w:lang w:val="uk-UA"/>
        </w:rPr>
        <w:t>більше  на 2,3</w:t>
      </w:r>
      <w:r w:rsidRPr="00653688">
        <w:rPr>
          <w:sz w:val="28"/>
          <w:szCs w:val="28"/>
          <w:lang w:val="uk-UA"/>
        </w:rPr>
        <w:t xml:space="preserve">% або на </w:t>
      </w:r>
      <w:r>
        <w:rPr>
          <w:sz w:val="28"/>
          <w:szCs w:val="28"/>
          <w:lang w:val="uk-UA"/>
        </w:rPr>
        <w:t xml:space="preserve">168,4 </w:t>
      </w:r>
      <w:r w:rsidRPr="00653688">
        <w:rPr>
          <w:sz w:val="28"/>
          <w:szCs w:val="28"/>
          <w:lang w:val="uk-UA"/>
        </w:rPr>
        <w:t>ти</w:t>
      </w:r>
      <w:r>
        <w:rPr>
          <w:sz w:val="28"/>
          <w:szCs w:val="28"/>
          <w:lang w:val="uk-UA"/>
        </w:rPr>
        <w:t xml:space="preserve">с. грн  планових показників. У порівнянні з  січнем вереснем 2024 року  надходження збільшилися на 4% </w:t>
      </w:r>
      <w:r w:rsidRPr="00653688">
        <w:rPr>
          <w:sz w:val="28"/>
          <w:szCs w:val="28"/>
          <w:lang w:val="uk-UA"/>
        </w:rPr>
        <w:t xml:space="preserve">або на </w:t>
      </w:r>
      <w:r>
        <w:rPr>
          <w:sz w:val="28"/>
          <w:szCs w:val="28"/>
          <w:lang w:val="uk-UA"/>
        </w:rPr>
        <w:t>288,4</w:t>
      </w:r>
      <w:r w:rsidRPr="00653688">
        <w:rPr>
          <w:sz w:val="28"/>
          <w:szCs w:val="28"/>
          <w:lang w:val="uk-UA"/>
        </w:rPr>
        <w:t xml:space="preserve"> тис. грн</w:t>
      </w:r>
      <w:r>
        <w:rPr>
          <w:sz w:val="28"/>
          <w:szCs w:val="28"/>
          <w:lang w:val="uk-UA"/>
        </w:rPr>
        <w:t xml:space="preserve"> за рахунок збільшення обсягу наданих адміністративних послуг.</w:t>
      </w:r>
    </w:p>
    <w:p w:rsidR="006F1133" w:rsidRPr="00A322B0" w:rsidRDefault="006F1133" w:rsidP="00516810">
      <w:pPr>
        <w:pStyle w:val="ListParagraph"/>
        <w:tabs>
          <w:tab w:val="left" w:pos="1134"/>
        </w:tabs>
        <w:ind w:left="0"/>
        <w:jc w:val="both"/>
        <w:rPr>
          <w:sz w:val="28"/>
          <w:szCs w:val="28"/>
          <w:lang w:val="uk-UA"/>
        </w:rPr>
      </w:pPr>
      <w:r w:rsidRPr="00A322B0">
        <w:rPr>
          <w:sz w:val="28"/>
          <w:szCs w:val="28"/>
          <w:lang w:val="uk-UA"/>
        </w:rPr>
        <w:t xml:space="preserve">         Надходження державного мита склали 1</w:t>
      </w:r>
      <w:r>
        <w:rPr>
          <w:sz w:val="28"/>
          <w:szCs w:val="28"/>
          <w:lang w:val="uk-UA"/>
        </w:rPr>
        <w:t> 496 тис. грн, що складає 100,7</w:t>
      </w:r>
      <w:r w:rsidRPr="00A322B0">
        <w:rPr>
          <w:sz w:val="28"/>
          <w:szCs w:val="28"/>
          <w:lang w:val="uk-UA"/>
        </w:rPr>
        <w:t>% планових показників</w:t>
      </w:r>
      <w:r>
        <w:rPr>
          <w:sz w:val="28"/>
          <w:szCs w:val="28"/>
          <w:lang w:val="uk-UA"/>
        </w:rPr>
        <w:t xml:space="preserve"> та </w:t>
      </w:r>
      <w:r w:rsidRPr="00A322B0">
        <w:rPr>
          <w:sz w:val="28"/>
          <w:szCs w:val="28"/>
          <w:lang w:val="uk-UA"/>
        </w:rPr>
        <w:t>більше</w:t>
      </w:r>
      <w:r>
        <w:rPr>
          <w:sz w:val="28"/>
          <w:szCs w:val="28"/>
          <w:lang w:val="uk-UA"/>
        </w:rPr>
        <w:t xml:space="preserve"> на</w:t>
      </w:r>
      <w:r w:rsidRPr="00A322B0">
        <w:rPr>
          <w:sz w:val="28"/>
          <w:szCs w:val="28"/>
          <w:lang w:val="uk-UA"/>
        </w:rPr>
        <w:t xml:space="preserve"> 1</w:t>
      </w:r>
      <w:r>
        <w:rPr>
          <w:sz w:val="28"/>
          <w:szCs w:val="28"/>
          <w:lang w:val="uk-UA"/>
        </w:rPr>
        <w:t>,5</w:t>
      </w:r>
      <w:r w:rsidRPr="00A322B0">
        <w:rPr>
          <w:sz w:val="28"/>
          <w:szCs w:val="28"/>
          <w:lang w:val="uk-UA"/>
        </w:rPr>
        <w:t xml:space="preserve">% або на </w:t>
      </w:r>
      <w:r>
        <w:rPr>
          <w:sz w:val="28"/>
          <w:szCs w:val="28"/>
          <w:lang w:val="uk-UA"/>
        </w:rPr>
        <w:t>22</w:t>
      </w:r>
      <w:r w:rsidRPr="00A322B0">
        <w:rPr>
          <w:sz w:val="28"/>
          <w:szCs w:val="28"/>
          <w:lang w:val="uk-UA"/>
        </w:rPr>
        <w:t xml:space="preserve"> тис. грн у порівнянні з </w:t>
      </w:r>
      <w:r>
        <w:rPr>
          <w:sz w:val="28"/>
          <w:szCs w:val="28"/>
          <w:lang w:val="uk-UA"/>
        </w:rPr>
        <w:t xml:space="preserve"> аналогічним періодом </w:t>
      </w:r>
      <w:r w:rsidRPr="00A322B0">
        <w:rPr>
          <w:sz w:val="28"/>
          <w:szCs w:val="28"/>
          <w:lang w:val="uk-UA"/>
        </w:rPr>
        <w:t>2024 року</w:t>
      </w:r>
      <w:r>
        <w:rPr>
          <w:sz w:val="28"/>
          <w:szCs w:val="28"/>
          <w:lang w:val="uk-UA"/>
        </w:rPr>
        <w:t>.</w:t>
      </w:r>
      <w:r w:rsidRPr="00A322B0">
        <w:rPr>
          <w:sz w:val="28"/>
          <w:szCs w:val="28"/>
          <w:lang w:val="uk-UA"/>
        </w:rPr>
        <w:t xml:space="preserve"> </w:t>
      </w:r>
    </w:p>
    <w:p w:rsidR="006F1133" w:rsidRPr="00A322B0" w:rsidRDefault="006F1133" w:rsidP="006711C2">
      <w:pPr>
        <w:pStyle w:val="ListParagraph"/>
        <w:tabs>
          <w:tab w:val="left" w:pos="1134"/>
        </w:tabs>
        <w:ind w:left="0"/>
        <w:jc w:val="both"/>
        <w:rPr>
          <w:sz w:val="28"/>
          <w:szCs w:val="28"/>
          <w:lang w:val="uk-UA"/>
        </w:rPr>
      </w:pPr>
      <w:r>
        <w:rPr>
          <w:lang w:val="uk-UA"/>
        </w:rPr>
        <w:t xml:space="preserve">           </w:t>
      </w:r>
      <w:r w:rsidRPr="00A322B0">
        <w:rPr>
          <w:sz w:val="28"/>
          <w:szCs w:val="28"/>
          <w:lang w:val="uk-UA"/>
        </w:rPr>
        <w:t>До бюджету ПМТГ перераховано орендної плати за користування майном, що перебуває в кому</w:t>
      </w:r>
      <w:r>
        <w:rPr>
          <w:sz w:val="28"/>
          <w:szCs w:val="28"/>
          <w:lang w:val="uk-UA"/>
        </w:rPr>
        <w:t>нальній власності, в сумі 801,8</w:t>
      </w:r>
      <w:r w:rsidRPr="00A322B0">
        <w:rPr>
          <w:sz w:val="28"/>
          <w:szCs w:val="28"/>
          <w:lang w:val="uk-UA"/>
        </w:rPr>
        <w:t xml:space="preserve"> тис. грн, що </w:t>
      </w:r>
      <w:r>
        <w:rPr>
          <w:sz w:val="28"/>
          <w:szCs w:val="28"/>
          <w:lang w:val="uk-UA"/>
        </w:rPr>
        <w:t xml:space="preserve"> складає 105,1</w:t>
      </w:r>
      <w:r w:rsidRPr="00A322B0">
        <w:rPr>
          <w:sz w:val="28"/>
          <w:szCs w:val="28"/>
          <w:lang w:val="uk-UA"/>
        </w:rPr>
        <w:t xml:space="preserve">% планових показників. У порівнянні з </w:t>
      </w:r>
      <w:r>
        <w:rPr>
          <w:sz w:val="28"/>
          <w:szCs w:val="28"/>
          <w:lang w:val="uk-UA"/>
        </w:rPr>
        <w:t xml:space="preserve"> аналогічним періодом </w:t>
      </w:r>
      <w:r w:rsidRPr="00A322B0">
        <w:rPr>
          <w:sz w:val="28"/>
          <w:szCs w:val="28"/>
          <w:lang w:val="uk-UA"/>
        </w:rPr>
        <w:t>202</w:t>
      </w:r>
      <w:r>
        <w:rPr>
          <w:sz w:val="28"/>
          <w:szCs w:val="28"/>
          <w:lang w:val="uk-UA"/>
        </w:rPr>
        <w:t>4 </w:t>
      </w:r>
      <w:r w:rsidRPr="00A322B0">
        <w:rPr>
          <w:sz w:val="28"/>
          <w:szCs w:val="28"/>
          <w:lang w:val="uk-UA"/>
        </w:rPr>
        <w:t>року надходження з</w:t>
      </w:r>
      <w:r>
        <w:rPr>
          <w:sz w:val="28"/>
          <w:szCs w:val="28"/>
          <w:lang w:val="uk-UA"/>
        </w:rPr>
        <w:t>більшилися на 8,3% або на 61,2 тис. грн за рахунок індексації сум орендної плати на індекс інфляції.</w:t>
      </w:r>
    </w:p>
    <w:p w:rsidR="006F1133" w:rsidRDefault="006F1133" w:rsidP="00516810">
      <w:pPr>
        <w:ind w:firstLine="540"/>
        <w:jc w:val="both"/>
        <w:rPr>
          <w:sz w:val="28"/>
          <w:szCs w:val="28"/>
          <w:lang w:val="uk-UA"/>
        </w:rPr>
      </w:pPr>
      <w:r>
        <w:rPr>
          <w:lang w:val="uk-UA"/>
        </w:rPr>
        <w:t xml:space="preserve">   </w:t>
      </w:r>
      <w:r w:rsidRPr="00403D1F">
        <w:rPr>
          <w:sz w:val="28"/>
          <w:szCs w:val="28"/>
          <w:lang w:val="uk-UA"/>
        </w:rPr>
        <w:t xml:space="preserve">По іншим надходженням (24060300) при плані </w:t>
      </w:r>
      <w:r>
        <w:rPr>
          <w:sz w:val="28"/>
          <w:szCs w:val="28"/>
          <w:lang w:val="uk-UA"/>
        </w:rPr>
        <w:t>4 887,6 тис. грн</w:t>
      </w:r>
      <w:r w:rsidRPr="00403D1F">
        <w:rPr>
          <w:sz w:val="28"/>
          <w:szCs w:val="28"/>
          <w:lang w:val="uk-UA"/>
        </w:rPr>
        <w:t xml:space="preserve"> надійшло </w:t>
      </w:r>
      <w:r>
        <w:rPr>
          <w:sz w:val="28"/>
          <w:szCs w:val="28"/>
          <w:lang w:val="uk-UA"/>
        </w:rPr>
        <w:t>4 904,3</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0,3% </w:t>
      </w:r>
      <w:r w:rsidRPr="00403D1F">
        <w:rPr>
          <w:sz w:val="28"/>
          <w:szCs w:val="28"/>
          <w:lang w:val="uk-UA"/>
        </w:rPr>
        <w:t>або на</w:t>
      </w:r>
      <w:r>
        <w:rPr>
          <w:sz w:val="28"/>
          <w:szCs w:val="28"/>
          <w:lang w:val="uk-UA"/>
        </w:rPr>
        <w:t xml:space="preserve"> 16,7 тис. грн планових показників. </w:t>
      </w:r>
      <w:r w:rsidRPr="00403D1F">
        <w:rPr>
          <w:sz w:val="28"/>
          <w:szCs w:val="28"/>
          <w:lang w:val="uk-UA"/>
        </w:rPr>
        <w:t>У порівн</w:t>
      </w:r>
      <w:r>
        <w:rPr>
          <w:sz w:val="28"/>
          <w:szCs w:val="28"/>
          <w:lang w:val="uk-UA"/>
        </w:rPr>
        <w:t>янні з аналогічним періодом 2024</w:t>
      </w:r>
      <w:r w:rsidRPr="00403D1F">
        <w:rPr>
          <w:sz w:val="28"/>
          <w:szCs w:val="28"/>
          <w:lang w:val="uk-UA"/>
        </w:rPr>
        <w:t xml:space="preserve"> р</w:t>
      </w:r>
      <w:r>
        <w:rPr>
          <w:sz w:val="28"/>
          <w:szCs w:val="28"/>
          <w:lang w:val="uk-UA"/>
        </w:rPr>
        <w:t>оку</w:t>
      </w:r>
      <w:r w:rsidRPr="00403D1F">
        <w:rPr>
          <w:sz w:val="28"/>
          <w:szCs w:val="28"/>
          <w:lang w:val="uk-UA"/>
        </w:rPr>
        <w:t xml:space="preserve"> надходження з</w:t>
      </w:r>
      <w:r>
        <w:rPr>
          <w:sz w:val="28"/>
          <w:szCs w:val="28"/>
          <w:lang w:val="uk-UA"/>
        </w:rPr>
        <w:t>біль</w:t>
      </w:r>
      <w:r w:rsidRPr="00403D1F">
        <w:rPr>
          <w:sz w:val="28"/>
          <w:szCs w:val="28"/>
          <w:lang w:val="uk-UA"/>
        </w:rPr>
        <w:t xml:space="preserve">шилися </w:t>
      </w:r>
      <w:r>
        <w:rPr>
          <w:sz w:val="28"/>
          <w:szCs w:val="28"/>
          <w:lang w:val="uk-UA"/>
        </w:rPr>
        <w:t xml:space="preserve">в 1,7 рази </w:t>
      </w:r>
      <w:r w:rsidRPr="00403D1F">
        <w:rPr>
          <w:sz w:val="28"/>
          <w:szCs w:val="28"/>
          <w:lang w:val="uk-UA"/>
        </w:rPr>
        <w:t xml:space="preserve">або на </w:t>
      </w:r>
      <w:r>
        <w:rPr>
          <w:sz w:val="28"/>
          <w:szCs w:val="28"/>
          <w:lang w:val="uk-UA"/>
        </w:rPr>
        <w:t>1 934,9 тис. грн</w:t>
      </w:r>
      <w:r w:rsidRPr="00803980">
        <w:rPr>
          <w:sz w:val="28"/>
          <w:szCs w:val="28"/>
          <w:lang w:val="uk-UA"/>
        </w:rPr>
        <w:t xml:space="preserve"> </w:t>
      </w:r>
      <w:r w:rsidRPr="00CB4DBF">
        <w:rPr>
          <w:sz w:val="28"/>
          <w:szCs w:val="28"/>
          <w:lang w:val="uk-UA"/>
        </w:rPr>
        <w:t xml:space="preserve">за рахунок </w:t>
      </w:r>
      <w:r>
        <w:rPr>
          <w:sz w:val="28"/>
          <w:szCs w:val="28"/>
          <w:lang w:val="uk-UA"/>
        </w:rPr>
        <w:t>збільшення обсягів повернутого фінансування минулих років та збільшення нарахувань</w:t>
      </w:r>
      <w:r w:rsidRPr="00CB4DBF">
        <w:rPr>
          <w:sz w:val="28"/>
          <w:szCs w:val="28"/>
          <w:lang w:val="uk-UA"/>
        </w:rPr>
        <w:t xml:space="preserve"> пайової участі в утриманні об’єктів благоустрою</w:t>
      </w:r>
      <w:r>
        <w:rPr>
          <w:sz w:val="28"/>
          <w:szCs w:val="28"/>
          <w:lang w:val="uk-UA"/>
        </w:rPr>
        <w:t xml:space="preserve"> у зв’язку з  </w:t>
      </w:r>
      <w:r w:rsidRPr="00CB4DBF">
        <w:rPr>
          <w:sz w:val="28"/>
          <w:szCs w:val="28"/>
          <w:lang w:val="uk-UA"/>
        </w:rPr>
        <w:t>індексаці</w:t>
      </w:r>
      <w:r>
        <w:rPr>
          <w:sz w:val="28"/>
          <w:szCs w:val="28"/>
          <w:lang w:val="uk-UA"/>
        </w:rPr>
        <w:t>ю</w:t>
      </w:r>
      <w:r w:rsidRPr="00CB4DBF">
        <w:rPr>
          <w:sz w:val="28"/>
          <w:szCs w:val="28"/>
          <w:lang w:val="uk-UA"/>
        </w:rPr>
        <w:t xml:space="preserve"> пайової участі в утриманні об’єктів благоустрою на індекс інфляції 1,12</w:t>
      </w:r>
      <w:r>
        <w:rPr>
          <w:sz w:val="28"/>
          <w:szCs w:val="28"/>
          <w:lang w:val="uk-UA"/>
        </w:rPr>
        <w:t xml:space="preserve"> та введення з 01.01.2025 року нової нормативної грошової оцінки землі.</w:t>
      </w:r>
    </w:p>
    <w:p w:rsidR="006F1133" w:rsidRPr="000C04EA" w:rsidRDefault="006F1133" w:rsidP="00516810">
      <w:pPr>
        <w:ind w:firstLine="540"/>
        <w:jc w:val="both"/>
        <w:rPr>
          <w:sz w:val="28"/>
          <w:szCs w:val="28"/>
          <w:lang w:val="uk-UA"/>
        </w:rPr>
      </w:pPr>
      <w:r>
        <w:rPr>
          <w:sz w:val="28"/>
          <w:szCs w:val="28"/>
          <w:lang w:val="uk-UA"/>
        </w:rPr>
        <w:t xml:space="preserve"> </w:t>
      </w:r>
      <w:r w:rsidRPr="000C04EA">
        <w:rPr>
          <w:sz w:val="28"/>
          <w:szCs w:val="28"/>
          <w:lang w:val="uk-UA"/>
        </w:rPr>
        <w:t xml:space="preserve">Починаючи з 24.03.2025 року  у місті запрацювали камери </w:t>
      </w:r>
      <w:r w:rsidRPr="008A0FF6">
        <w:rPr>
          <w:color w:val="000000"/>
          <w:sz w:val="28"/>
          <w:szCs w:val="28"/>
          <w:shd w:val="clear" w:color="auto" w:fill="FFFFFF"/>
          <w:lang w:val="uk-UA"/>
        </w:rPr>
        <w:t>фіксації адміністративних правопорушень у сфері забезпечення безпеки дорожнього руху в автоматичному режимі</w:t>
      </w:r>
      <w:r w:rsidRPr="008A0FF6">
        <w:rPr>
          <w:sz w:val="28"/>
          <w:szCs w:val="28"/>
          <w:shd w:val="clear" w:color="auto" w:fill="FFFFFF"/>
          <w:lang w:val="uk-UA"/>
        </w:rPr>
        <w:t>.</w:t>
      </w:r>
      <w:r w:rsidRPr="00433F52">
        <w:rPr>
          <w:sz w:val="28"/>
          <w:szCs w:val="28"/>
          <w:lang w:val="uk-UA"/>
        </w:rPr>
        <w:t xml:space="preserve"> В результаті до бюджету ПМТГ надійш</w:t>
      </w:r>
      <w:r>
        <w:rPr>
          <w:sz w:val="28"/>
          <w:szCs w:val="28"/>
          <w:lang w:val="uk-UA"/>
        </w:rPr>
        <w:t>ло</w:t>
      </w:r>
      <w:r w:rsidRPr="00433F52">
        <w:rPr>
          <w:sz w:val="28"/>
          <w:szCs w:val="28"/>
          <w:lang w:val="uk-UA"/>
        </w:rPr>
        <w:t xml:space="preserve"> </w:t>
      </w:r>
      <w:r>
        <w:rPr>
          <w:sz w:val="28"/>
          <w:szCs w:val="28"/>
          <w:lang w:val="uk-UA"/>
        </w:rPr>
        <w:t>даних</w:t>
      </w:r>
      <w:r w:rsidRPr="00433F52">
        <w:rPr>
          <w:sz w:val="28"/>
          <w:szCs w:val="28"/>
          <w:lang w:val="uk-UA"/>
        </w:rPr>
        <w:t xml:space="preserve"> штрафів</w:t>
      </w:r>
      <w:r>
        <w:rPr>
          <w:sz w:val="28"/>
          <w:szCs w:val="28"/>
          <w:lang w:val="uk-UA"/>
        </w:rPr>
        <w:t xml:space="preserve"> в  сумі 1 980,8 тис. грн.</w:t>
      </w:r>
    </w:p>
    <w:p w:rsidR="006F1133" w:rsidRPr="00433F52" w:rsidRDefault="006F1133" w:rsidP="00C759B6">
      <w:pPr>
        <w:jc w:val="both"/>
        <w:rPr>
          <w:sz w:val="28"/>
          <w:szCs w:val="28"/>
          <w:lang w:val="uk-UA"/>
        </w:rPr>
      </w:pPr>
      <w:r>
        <w:rPr>
          <w:sz w:val="28"/>
          <w:szCs w:val="28"/>
          <w:lang w:val="uk-UA"/>
        </w:rPr>
        <w:t xml:space="preserve">       </w:t>
      </w:r>
      <w:r>
        <w:rPr>
          <w:sz w:val="28"/>
          <w:szCs w:val="28"/>
          <w:lang w:val="uk-UA"/>
        </w:rPr>
        <w:tab/>
        <w:t>Крім того, до бюджету ПМТГ за січень - вересень 2025 року надійшло 385,7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646,3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267,5 тис. грн плати за встановлення земельного сервітуту; 27,9 тис. грн</w:t>
      </w:r>
      <w:r w:rsidRPr="001F6A03">
        <w:rPr>
          <w:rFonts w:ascii="Arial" w:hAnsi="Arial"/>
          <w:lang w:val="uk-UA"/>
        </w:rPr>
        <w:t xml:space="preserve"> </w:t>
      </w:r>
      <w:r w:rsidRPr="001F6A03">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w:t>
      </w:r>
      <w:r>
        <w:rPr>
          <w:sz w:val="28"/>
          <w:szCs w:val="28"/>
          <w:lang w:val="uk-UA"/>
        </w:rPr>
        <w:t>; 18,4 тис. грн коштів</w:t>
      </w:r>
      <w:r w:rsidRPr="000B1EA2">
        <w:rPr>
          <w:sz w:val="28"/>
          <w:szCs w:val="28"/>
          <w:lang w:val="uk-UA"/>
        </w:rPr>
        <w:t xml:space="preserve"> гарантійного та реєстраційного внесків, що визначені Законом України </w:t>
      </w:r>
      <w:r>
        <w:rPr>
          <w:sz w:val="28"/>
          <w:szCs w:val="28"/>
          <w:lang w:val="uk-UA"/>
        </w:rPr>
        <w:t>«</w:t>
      </w:r>
      <w:r w:rsidRPr="000B1EA2">
        <w:rPr>
          <w:sz w:val="28"/>
          <w:szCs w:val="28"/>
          <w:lang w:val="uk-UA"/>
        </w:rPr>
        <w:t>Про оренду державного та комунального майна</w:t>
      </w:r>
      <w:r>
        <w:rPr>
          <w:sz w:val="28"/>
          <w:szCs w:val="28"/>
          <w:lang w:val="uk-UA"/>
        </w:rPr>
        <w:t>»;</w:t>
      </w:r>
      <w:r w:rsidRPr="000B1EA2">
        <w:rPr>
          <w:sz w:val="28"/>
          <w:szCs w:val="28"/>
          <w:lang w:val="uk-UA"/>
        </w:rPr>
        <w:t xml:space="preserve"> </w:t>
      </w:r>
      <w:r>
        <w:rPr>
          <w:sz w:val="28"/>
          <w:szCs w:val="28"/>
          <w:lang w:val="uk-UA"/>
        </w:rPr>
        <w:t>8,4 тис. грн рентної плати за користування надрами загальнодержавного значення.</w:t>
      </w:r>
    </w:p>
    <w:p w:rsidR="006F1133" w:rsidRDefault="006F1133" w:rsidP="00516810">
      <w:pPr>
        <w:ind w:firstLine="708"/>
        <w:jc w:val="both"/>
        <w:rPr>
          <w:bCs/>
          <w:color w:val="000000"/>
          <w:sz w:val="28"/>
          <w:szCs w:val="28"/>
          <w:lang w:val="uk-UA"/>
        </w:rPr>
      </w:pPr>
      <w:r>
        <w:rPr>
          <w:bCs/>
          <w:color w:val="000000"/>
          <w:sz w:val="28"/>
          <w:szCs w:val="28"/>
          <w:lang w:val="uk-UA"/>
        </w:rPr>
        <w:t xml:space="preserve">За  січень - вересень </w:t>
      </w:r>
      <w:r>
        <w:rPr>
          <w:rStyle w:val="textexposedshow"/>
          <w:color w:val="000000"/>
          <w:sz w:val="28"/>
          <w:szCs w:val="28"/>
          <w:shd w:val="clear" w:color="auto" w:fill="FFFFFF"/>
          <w:lang w:val="uk-UA"/>
        </w:rPr>
        <w:t xml:space="preserve">2025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231 047 тис. грн, а саме:</w:t>
      </w:r>
    </w:p>
    <w:p w:rsidR="006F1133" w:rsidRDefault="006F1133" w:rsidP="00516810">
      <w:pPr>
        <w:jc w:val="both"/>
        <w:rPr>
          <w:bCs/>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Pr>
          <w:bCs/>
          <w:color w:val="000000"/>
          <w:sz w:val="28"/>
          <w:szCs w:val="28"/>
          <w:lang w:val="uk-UA"/>
        </w:rPr>
        <w:t>додаткову дотацію з державного бюджету на компенсацію втрат доходів внаслідок надання державою податкових пільг зі сплати земельного податку суб’єктам космічної діяльності – 12 509,1 тис. грн;</w:t>
      </w:r>
    </w:p>
    <w:p w:rsidR="006F1133" w:rsidRDefault="006F1133" w:rsidP="00516810">
      <w:pPr>
        <w:suppressAutoHyphens/>
        <w:jc w:val="both"/>
        <w:rPr>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sidRPr="006B1828">
        <w:rPr>
          <w:color w:val="000000"/>
          <w:sz w:val="28"/>
          <w:szCs w:val="28"/>
          <w:lang w:val="uk-UA"/>
        </w:rPr>
        <w:t>осв</w:t>
      </w:r>
      <w:r>
        <w:rPr>
          <w:color w:val="000000"/>
          <w:sz w:val="28"/>
          <w:szCs w:val="28"/>
          <w:lang w:val="uk-UA"/>
        </w:rPr>
        <w:t>ітню</w:t>
      </w:r>
      <w:r w:rsidRPr="006B1828">
        <w:rPr>
          <w:color w:val="000000"/>
          <w:sz w:val="28"/>
          <w:szCs w:val="28"/>
          <w:lang w:val="uk-UA"/>
        </w:rPr>
        <w:t xml:space="preserve"> субвенці</w:t>
      </w:r>
      <w:r>
        <w:rPr>
          <w:color w:val="000000"/>
          <w:sz w:val="28"/>
          <w:szCs w:val="28"/>
          <w:lang w:val="uk-UA"/>
        </w:rPr>
        <w:t xml:space="preserve">ю </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172 174,7</w:t>
      </w:r>
      <w:r w:rsidRPr="006B1828">
        <w:rPr>
          <w:color w:val="000000"/>
          <w:sz w:val="28"/>
          <w:szCs w:val="28"/>
          <w:lang w:val="uk-UA"/>
        </w:rPr>
        <w:t xml:space="preserve"> тис. грн;</w:t>
      </w:r>
    </w:p>
    <w:p w:rsidR="006F1133" w:rsidRDefault="006F1133" w:rsidP="00516810">
      <w:pPr>
        <w:suppressAutoHyphens/>
        <w:ind w:left="-48"/>
        <w:jc w:val="both"/>
        <w:rPr>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Pr>
          <w:color w:val="000000"/>
          <w:sz w:val="28"/>
          <w:szCs w:val="28"/>
          <w:lang w:val="uk-UA"/>
        </w:rPr>
        <w:t>с</w:t>
      </w:r>
      <w:r w:rsidRPr="008A0FF6">
        <w:rPr>
          <w:color w:val="000000"/>
          <w:sz w:val="28"/>
          <w:szCs w:val="28"/>
          <w:lang w:val="uk-UA"/>
        </w:rPr>
        <w:t>убвенці</w:t>
      </w:r>
      <w:r>
        <w:rPr>
          <w:color w:val="000000"/>
          <w:sz w:val="28"/>
          <w:szCs w:val="28"/>
          <w:lang w:val="uk-UA"/>
        </w:rPr>
        <w:t>ю</w:t>
      </w:r>
      <w:r w:rsidRPr="008A0FF6">
        <w:rPr>
          <w:color w:val="000000"/>
          <w:sz w:val="28"/>
          <w:szCs w:val="28"/>
          <w:lang w:val="uk-UA"/>
        </w:rPr>
        <w:t xml:space="preserve"> з державного бюджету місцевим бюджетам на надання державної підтримки особам з особливими освітніми потребами</w:t>
      </w:r>
      <w:r>
        <w:rPr>
          <w:color w:val="000000"/>
          <w:sz w:val="28"/>
          <w:szCs w:val="28"/>
          <w:lang w:val="uk-UA"/>
        </w:rPr>
        <w:t xml:space="preserve"> – 1 487,5 тис. грн; </w:t>
      </w:r>
    </w:p>
    <w:p w:rsidR="006F1133" w:rsidRPr="009A2D30" w:rsidRDefault="006F1133" w:rsidP="00516810">
      <w:pPr>
        <w:suppressAutoHyphens/>
        <w:ind w:left="-48"/>
        <w:jc w:val="both"/>
        <w:rPr>
          <w:color w:val="000000"/>
          <w:sz w:val="28"/>
          <w:szCs w:val="28"/>
          <w:lang w:val="uk-UA"/>
        </w:rPr>
      </w:pPr>
      <w:r>
        <w:rPr>
          <w:color w:val="000000"/>
          <w:sz w:val="28"/>
          <w:szCs w:val="28"/>
          <w:lang w:val="uk-UA"/>
        </w:rPr>
        <w:t>- с</w:t>
      </w:r>
      <w:r w:rsidRPr="009A2D30">
        <w:rPr>
          <w:color w:val="000000"/>
          <w:sz w:val="28"/>
          <w:szCs w:val="28"/>
          <w:lang w:val="uk-UA"/>
        </w:rPr>
        <w:t>убвенці</w:t>
      </w:r>
      <w:r>
        <w:rPr>
          <w:color w:val="000000"/>
          <w:sz w:val="28"/>
          <w:szCs w:val="28"/>
          <w:lang w:val="uk-UA"/>
        </w:rPr>
        <w:t>ю</w:t>
      </w:r>
      <w:r w:rsidRPr="009A2D30">
        <w:rPr>
          <w:color w:val="000000"/>
          <w:sz w:val="28"/>
          <w:szCs w:val="28"/>
          <w:lang w:val="uk-UA"/>
        </w:rPr>
        <w:t xml:space="preserve">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r>
        <w:rPr>
          <w:color w:val="000000"/>
          <w:sz w:val="28"/>
          <w:szCs w:val="28"/>
          <w:lang w:val="uk-UA"/>
        </w:rPr>
        <w:t xml:space="preserve"> - 3 793,8 тис. грн;</w:t>
      </w:r>
    </w:p>
    <w:p w:rsidR="006F1133" w:rsidRPr="00BC5B41" w:rsidRDefault="006F1133" w:rsidP="00516810">
      <w:pPr>
        <w:jc w:val="both"/>
        <w:rPr>
          <w:color w:val="000000"/>
          <w:sz w:val="28"/>
          <w:szCs w:val="28"/>
          <w:lang w:val="uk-UA" w:eastAsia="uk-UA"/>
        </w:rPr>
      </w:pPr>
      <w:r w:rsidRPr="006B1828">
        <w:rPr>
          <w:color w:val="000000"/>
          <w:sz w:val="28"/>
          <w:szCs w:val="28"/>
          <w:lang w:val="uk-UA" w:eastAsia="uk-UA"/>
        </w:rPr>
        <w:t>–</w:t>
      </w:r>
      <w:r>
        <w:rPr>
          <w:color w:val="000000"/>
          <w:sz w:val="28"/>
          <w:szCs w:val="28"/>
          <w:lang w:val="uk-UA" w:eastAsia="uk-UA"/>
        </w:rPr>
        <w:t xml:space="preserve"> с</w:t>
      </w:r>
      <w:r w:rsidRPr="00BC5B41">
        <w:rPr>
          <w:color w:val="000000"/>
          <w:sz w:val="28"/>
          <w:szCs w:val="28"/>
          <w:lang w:val="uk-UA" w:eastAsia="uk-UA"/>
        </w:rPr>
        <w:t>убвенці</w:t>
      </w:r>
      <w:r>
        <w:rPr>
          <w:color w:val="000000"/>
          <w:sz w:val="28"/>
          <w:szCs w:val="28"/>
          <w:lang w:val="uk-UA" w:eastAsia="uk-UA"/>
        </w:rPr>
        <w:t>ю</w:t>
      </w:r>
      <w:r w:rsidRPr="00BC5B41">
        <w:rPr>
          <w:color w:val="000000"/>
          <w:sz w:val="28"/>
          <w:szCs w:val="28"/>
          <w:lang w:val="uk-UA" w:eastAsia="uk-UA"/>
        </w:rPr>
        <w:t xml:space="preserve"> з державного бюджету місцевим бюджетам на здійснення доплат педагогічним працівникам закладів загальної середньої освіти</w:t>
      </w:r>
      <w:r>
        <w:rPr>
          <w:color w:val="000000"/>
          <w:sz w:val="28"/>
          <w:szCs w:val="28"/>
          <w:lang w:val="uk-UA" w:eastAsia="uk-UA"/>
        </w:rPr>
        <w:t xml:space="preserve"> – 13 204,3 тис. грн;</w:t>
      </w:r>
    </w:p>
    <w:p w:rsidR="006F1133" w:rsidRPr="008A0FF6" w:rsidRDefault="006F1133" w:rsidP="00516810">
      <w:pPr>
        <w:suppressAutoHyphens/>
        <w:jc w:val="both"/>
        <w:rPr>
          <w:color w:val="000000"/>
          <w:sz w:val="28"/>
          <w:szCs w:val="28"/>
          <w:lang w:val="uk-UA"/>
        </w:rPr>
      </w:pPr>
      <w:r w:rsidRPr="004E159B">
        <w:rPr>
          <w:color w:val="000000"/>
          <w:sz w:val="28"/>
          <w:szCs w:val="28"/>
          <w:lang w:val="uk-UA"/>
        </w:rPr>
        <w:t>–</w:t>
      </w:r>
      <w:r>
        <w:rPr>
          <w:color w:val="000000"/>
          <w:sz w:val="28"/>
          <w:szCs w:val="28"/>
          <w:lang w:val="uk-UA"/>
        </w:rPr>
        <w:t xml:space="preserve"> інші дотації з місцевого бюджету – 1 352,7 тис. грн;</w:t>
      </w:r>
    </w:p>
    <w:p w:rsidR="006F1133" w:rsidRPr="004066F2" w:rsidRDefault="006F1133" w:rsidP="00516810">
      <w:pPr>
        <w:pStyle w:val="rtejustify"/>
        <w:shd w:val="clear" w:color="auto" w:fill="FFFFFF"/>
        <w:spacing w:before="0" w:beforeAutospacing="0" w:after="0" w:afterAutospacing="0"/>
        <w:jc w:val="both"/>
        <w:rPr>
          <w:color w:val="000000"/>
          <w:sz w:val="28"/>
          <w:szCs w:val="28"/>
        </w:rPr>
      </w:pPr>
      <w:r w:rsidRPr="00462B0F">
        <w:rPr>
          <w:color w:val="000000"/>
          <w:sz w:val="28"/>
          <w:szCs w:val="28"/>
        </w:rPr>
        <w:t>–</w:t>
      </w:r>
      <w:r>
        <w:rPr>
          <w:color w:val="000000"/>
          <w:sz w:val="28"/>
          <w:szCs w:val="28"/>
        </w:rPr>
        <w:t xml:space="preserve"> </w:t>
      </w:r>
      <w:r>
        <w:rPr>
          <w:sz w:val="28"/>
          <w:szCs w:val="28"/>
        </w:rPr>
        <w:t>інші</w:t>
      </w:r>
      <w:r w:rsidRPr="004066F2">
        <w:rPr>
          <w:sz w:val="28"/>
          <w:szCs w:val="28"/>
        </w:rPr>
        <w:t xml:space="preserve"> субв</w:t>
      </w:r>
      <w:r>
        <w:rPr>
          <w:sz w:val="28"/>
          <w:szCs w:val="28"/>
        </w:rPr>
        <w:t xml:space="preserve">енції з місцевого бюджету – 26 524,9 </w:t>
      </w:r>
      <w:r w:rsidRPr="004066F2">
        <w:rPr>
          <w:sz w:val="28"/>
          <w:szCs w:val="28"/>
        </w:rPr>
        <w:t>тис. грн.</w:t>
      </w:r>
    </w:p>
    <w:p w:rsidR="006F1133" w:rsidRPr="001927B3" w:rsidRDefault="006F1133" w:rsidP="00516810">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збільшились на 25 007,5 тис. грн. або на 12,1%.</w:t>
      </w:r>
    </w:p>
    <w:p w:rsidR="006F1133" w:rsidRPr="00360906" w:rsidRDefault="006F1133" w:rsidP="00516810">
      <w:pPr>
        <w:ind w:left="57" w:firstLine="651"/>
        <w:jc w:val="both"/>
        <w:rPr>
          <w:sz w:val="28"/>
          <w:szCs w:val="28"/>
          <w:lang w:val="uk-UA"/>
        </w:rPr>
      </w:pPr>
      <w:r w:rsidRPr="007F79E0">
        <w:rPr>
          <w:sz w:val="28"/>
          <w:szCs w:val="28"/>
          <w:lang w:val="uk-UA"/>
        </w:rPr>
        <w:t xml:space="preserve">За  </w:t>
      </w:r>
      <w:r>
        <w:rPr>
          <w:sz w:val="28"/>
          <w:szCs w:val="28"/>
          <w:lang w:val="uk-UA"/>
        </w:rPr>
        <w:t xml:space="preserve"> січень - вересень </w:t>
      </w:r>
      <w:r w:rsidRPr="007F79E0">
        <w:rPr>
          <w:sz w:val="28"/>
          <w:szCs w:val="28"/>
          <w:lang w:val="uk-UA"/>
        </w:rPr>
        <w:t xml:space="preserve">2025 року до спеціального фонду </w:t>
      </w:r>
      <w:r w:rsidRPr="007617E9">
        <w:rPr>
          <w:sz w:val="28"/>
          <w:szCs w:val="28"/>
          <w:lang w:val="uk-UA"/>
        </w:rPr>
        <w:t xml:space="preserve">бюджету </w:t>
      </w:r>
      <w:r w:rsidRPr="007617E9">
        <w:rPr>
          <w:sz w:val="28"/>
          <w:szCs w:val="28"/>
        </w:rPr>
        <w:t>ПМТГ</w:t>
      </w:r>
      <w:r w:rsidRPr="007617E9">
        <w:rPr>
          <w:sz w:val="28"/>
          <w:szCs w:val="28"/>
          <w:lang w:val="uk-UA"/>
        </w:rPr>
        <w:t xml:space="preserve"> надійшло доходів в сумі 61</w:t>
      </w:r>
      <w:r>
        <w:rPr>
          <w:sz w:val="28"/>
          <w:szCs w:val="28"/>
          <w:lang w:val="uk-UA"/>
        </w:rPr>
        <w:t> </w:t>
      </w:r>
      <w:r w:rsidRPr="007617E9">
        <w:rPr>
          <w:sz w:val="28"/>
          <w:szCs w:val="28"/>
          <w:lang w:val="uk-UA"/>
        </w:rPr>
        <w:t>957,9 тис. грн, що становить 46,8%</w:t>
      </w:r>
      <w:r w:rsidRPr="007F79E0">
        <w:rPr>
          <w:sz w:val="28"/>
          <w:szCs w:val="28"/>
          <w:lang w:val="uk-UA"/>
        </w:rPr>
        <w:t xml:space="preserve"> до річного уточненого  плану. Порівняно</w:t>
      </w:r>
      <w:r w:rsidRPr="00360906">
        <w:rPr>
          <w:sz w:val="28"/>
          <w:szCs w:val="28"/>
          <w:lang w:val="uk-UA"/>
        </w:rPr>
        <w:t xml:space="preserve"> з аналогічним періодом 2024 року відповідні надходження </w:t>
      </w:r>
      <w:r w:rsidRPr="0068406E">
        <w:rPr>
          <w:sz w:val="28"/>
          <w:szCs w:val="28"/>
          <w:lang w:val="uk-UA"/>
        </w:rPr>
        <w:t xml:space="preserve">зменшилися  в </w:t>
      </w:r>
      <w:r>
        <w:rPr>
          <w:sz w:val="28"/>
          <w:szCs w:val="28"/>
          <w:lang w:val="uk-UA"/>
        </w:rPr>
        <w:t>2,2 рази або на 76 906,2 тис.</w:t>
      </w:r>
      <w:r w:rsidRPr="0068406E">
        <w:rPr>
          <w:sz w:val="28"/>
          <w:szCs w:val="28"/>
          <w:lang w:val="uk-UA"/>
        </w:rPr>
        <w:t xml:space="preserve"> грн в</w:t>
      </w:r>
      <w:r>
        <w:rPr>
          <w:sz w:val="28"/>
          <w:szCs w:val="28"/>
          <w:lang w:val="uk-UA"/>
        </w:rPr>
        <w:t xml:space="preserve"> результаті зменшення обсягу трансфертів з державного та інших бюджетів.</w:t>
      </w:r>
    </w:p>
    <w:p w:rsidR="006F1133" w:rsidRPr="00AB2A4D" w:rsidRDefault="006F1133" w:rsidP="00516810">
      <w:pPr>
        <w:ind w:left="57"/>
        <w:jc w:val="both"/>
        <w:rPr>
          <w:sz w:val="28"/>
          <w:szCs w:val="28"/>
          <w:lang w:val="uk-UA"/>
        </w:rPr>
      </w:pPr>
      <w:r>
        <w:rPr>
          <w:sz w:val="28"/>
          <w:szCs w:val="28"/>
          <w:lang w:val="uk-UA"/>
        </w:rPr>
        <w:t xml:space="preserve">         </w:t>
      </w:r>
      <w:r w:rsidRPr="00AF1A96">
        <w:rPr>
          <w:sz w:val="28"/>
          <w:szCs w:val="28"/>
          <w:lang w:val="uk-UA"/>
        </w:rPr>
        <w:t xml:space="preserve">В обсязі дохідних джерел спеціального фонду бюджету ПМТГ власні надходження бюджетних установ становлять </w:t>
      </w:r>
      <w:r>
        <w:rPr>
          <w:sz w:val="28"/>
          <w:szCs w:val="28"/>
          <w:lang w:val="uk-UA"/>
        </w:rPr>
        <w:t>49,4</w:t>
      </w:r>
      <w:r w:rsidRPr="003B3D66">
        <w:rPr>
          <w:sz w:val="28"/>
          <w:szCs w:val="28"/>
          <w:lang w:val="uk-UA"/>
        </w:rPr>
        <w:t>%.</w:t>
      </w:r>
      <w:r w:rsidRPr="00AF1A96">
        <w:rPr>
          <w:sz w:val="28"/>
          <w:szCs w:val="28"/>
          <w:lang w:val="uk-UA"/>
        </w:rPr>
        <w:t xml:space="preserve"> За </w:t>
      </w:r>
      <w:r>
        <w:rPr>
          <w:sz w:val="28"/>
          <w:szCs w:val="28"/>
          <w:lang w:val="uk-UA"/>
        </w:rPr>
        <w:t xml:space="preserve"> січень - вересень 2025 </w:t>
      </w:r>
      <w:r w:rsidRPr="00AF1A96">
        <w:rPr>
          <w:sz w:val="28"/>
          <w:szCs w:val="28"/>
          <w:lang w:val="uk-UA"/>
        </w:rPr>
        <w:t xml:space="preserve">року обсяг власних надходжень бюджетних установ склав </w:t>
      </w:r>
      <w:r>
        <w:rPr>
          <w:sz w:val="28"/>
          <w:szCs w:val="28"/>
          <w:lang w:val="uk-UA"/>
        </w:rPr>
        <w:t>30 549,7 </w:t>
      </w:r>
      <w:r w:rsidRPr="00AF1A96">
        <w:rPr>
          <w:sz w:val="28"/>
          <w:szCs w:val="28"/>
          <w:lang w:val="uk-UA"/>
        </w:rPr>
        <w:t>тис. грн, що</w:t>
      </w:r>
      <w:r w:rsidRPr="00CD195F">
        <w:rPr>
          <w:sz w:val="28"/>
          <w:szCs w:val="28"/>
          <w:lang w:val="uk-UA"/>
        </w:rPr>
        <w:t xml:space="preserve"> </w:t>
      </w:r>
      <w:r>
        <w:rPr>
          <w:sz w:val="28"/>
          <w:szCs w:val="28"/>
          <w:lang w:val="uk-UA"/>
        </w:rPr>
        <w:t>в 1,5 рази</w:t>
      </w:r>
      <w:r w:rsidRPr="00AF1A96">
        <w:rPr>
          <w:sz w:val="28"/>
          <w:szCs w:val="28"/>
          <w:lang w:val="uk-UA"/>
        </w:rPr>
        <w:t xml:space="preserve"> </w:t>
      </w:r>
      <w:r>
        <w:rPr>
          <w:sz w:val="28"/>
          <w:szCs w:val="28"/>
          <w:lang w:val="uk-UA"/>
        </w:rPr>
        <w:t xml:space="preserve"> або на </w:t>
      </w:r>
      <w:r w:rsidRPr="00CD195F">
        <w:rPr>
          <w:sz w:val="28"/>
          <w:szCs w:val="28"/>
          <w:lang w:val="uk-UA"/>
        </w:rPr>
        <w:t>10 954,</w:t>
      </w:r>
      <w:r>
        <w:rPr>
          <w:sz w:val="28"/>
          <w:szCs w:val="28"/>
          <w:lang w:val="uk-UA"/>
        </w:rPr>
        <w:t>8 тис. грн  біль</w:t>
      </w:r>
      <w:r w:rsidRPr="00AF1A96">
        <w:rPr>
          <w:sz w:val="28"/>
          <w:szCs w:val="28"/>
          <w:lang w:val="uk-UA"/>
        </w:rPr>
        <w:t xml:space="preserve">ше  надходжень </w:t>
      </w:r>
      <w:r>
        <w:rPr>
          <w:sz w:val="28"/>
          <w:szCs w:val="28"/>
          <w:lang w:val="uk-UA"/>
        </w:rPr>
        <w:t>за аналогічний період</w:t>
      </w:r>
      <w:r w:rsidRPr="00AF1A96">
        <w:rPr>
          <w:sz w:val="28"/>
          <w:szCs w:val="28"/>
          <w:lang w:val="uk-UA"/>
        </w:rPr>
        <w:t xml:space="preserve"> минулого року,  </w:t>
      </w:r>
      <w:r w:rsidRPr="005D616E">
        <w:rPr>
          <w:sz w:val="28"/>
          <w:szCs w:val="28"/>
          <w:lang w:val="uk-UA"/>
        </w:rPr>
        <w:t>що пов’язано зі збільшенням обсягу отриманих бюджетними установами благодійних внесків та надходжень від підприємств, організацій, фізичних осіб для виконання цільових заходів.</w:t>
      </w:r>
    </w:p>
    <w:p w:rsidR="006F1133" w:rsidRPr="00F31485" w:rsidRDefault="006F1133" w:rsidP="00516810">
      <w:pPr>
        <w:spacing w:line="238" w:lineRule="auto"/>
        <w:jc w:val="both"/>
        <w:rPr>
          <w:sz w:val="28"/>
          <w:szCs w:val="28"/>
          <w:lang w:val="uk-UA"/>
        </w:rPr>
      </w:pPr>
      <w:r>
        <w:rPr>
          <w:sz w:val="28"/>
          <w:szCs w:val="28"/>
          <w:lang w:val="uk-UA"/>
        </w:rPr>
        <w:t xml:space="preserve">       </w:t>
      </w:r>
      <w:r>
        <w:rPr>
          <w:sz w:val="28"/>
          <w:szCs w:val="28"/>
          <w:lang w:val="uk-UA"/>
        </w:rPr>
        <w:tab/>
      </w:r>
      <w:r w:rsidRPr="00F31485">
        <w:rPr>
          <w:sz w:val="28"/>
          <w:szCs w:val="28"/>
          <w:lang w:val="uk-UA"/>
        </w:rPr>
        <w:t>До фонду охорони навколишнього природного середовищ</w:t>
      </w:r>
      <w:r>
        <w:rPr>
          <w:sz w:val="28"/>
          <w:szCs w:val="28"/>
          <w:lang w:val="uk-UA"/>
        </w:rPr>
        <w:t>а надійшло              877,3</w:t>
      </w:r>
      <w:r w:rsidRPr="00F31485">
        <w:rPr>
          <w:sz w:val="28"/>
          <w:szCs w:val="28"/>
          <w:lang w:val="uk-UA"/>
        </w:rPr>
        <w:t xml:space="preserve"> тис. грн,  в тому числ</w:t>
      </w:r>
      <w:r>
        <w:rPr>
          <w:sz w:val="28"/>
          <w:szCs w:val="28"/>
          <w:lang w:val="uk-UA"/>
        </w:rPr>
        <w:t xml:space="preserve">і  екологічного податку </w:t>
      </w:r>
      <w:r w:rsidRPr="00462B0F">
        <w:rPr>
          <w:color w:val="000000"/>
          <w:sz w:val="28"/>
          <w:szCs w:val="28"/>
          <w:lang w:eastAsia="uk-UA"/>
        </w:rPr>
        <w:t>–</w:t>
      </w:r>
      <w:r>
        <w:rPr>
          <w:sz w:val="28"/>
          <w:szCs w:val="28"/>
          <w:lang w:val="uk-UA"/>
        </w:rPr>
        <w:t xml:space="preserve">  859,7 </w:t>
      </w:r>
      <w:r w:rsidRPr="00F31485">
        <w:rPr>
          <w:sz w:val="28"/>
          <w:szCs w:val="28"/>
          <w:lang w:val="uk-UA"/>
        </w:rPr>
        <w:t>тис. грн, стягнень за шкоду, заподіяну порушенням законодавства про охорону навколишнь</w:t>
      </w:r>
      <w:r>
        <w:rPr>
          <w:sz w:val="28"/>
          <w:szCs w:val="28"/>
          <w:lang w:val="uk-UA"/>
        </w:rPr>
        <w:t>ого природного середовища – 17,6 т</w:t>
      </w:r>
      <w:r w:rsidRPr="00F31485">
        <w:rPr>
          <w:sz w:val="28"/>
          <w:szCs w:val="28"/>
          <w:lang w:val="uk-UA"/>
        </w:rPr>
        <w:t>ис. грн.</w:t>
      </w:r>
    </w:p>
    <w:p w:rsidR="006F1133" w:rsidRPr="00F31485" w:rsidRDefault="006F1133" w:rsidP="00516810">
      <w:pPr>
        <w:jc w:val="both"/>
        <w:rPr>
          <w:sz w:val="28"/>
          <w:szCs w:val="28"/>
          <w:lang w:val="uk-UA"/>
        </w:rPr>
      </w:pPr>
      <w:r>
        <w:rPr>
          <w:sz w:val="28"/>
          <w:szCs w:val="28"/>
          <w:lang w:val="uk-UA"/>
        </w:rPr>
        <w:t xml:space="preserve">     </w:t>
      </w:r>
      <w:r>
        <w:rPr>
          <w:sz w:val="28"/>
          <w:szCs w:val="28"/>
          <w:lang w:val="uk-UA"/>
        </w:rPr>
        <w:tab/>
        <w:t xml:space="preserve">До бюджету розвитку  бюджету </w:t>
      </w:r>
      <w:r w:rsidRPr="00163B35">
        <w:rPr>
          <w:sz w:val="28"/>
          <w:szCs w:val="28"/>
          <w:lang w:val="uk-UA"/>
        </w:rPr>
        <w:t>ПМТГ</w:t>
      </w:r>
      <w:r w:rsidRPr="00C240EE">
        <w:rPr>
          <w:sz w:val="28"/>
          <w:szCs w:val="28"/>
          <w:lang w:val="uk-UA"/>
        </w:rPr>
        <w:t xml:space="preserve"> </w:t>
      </w:r>
      <w:r>
        <w:rPr>
          <w:sz w:val="28"/>
          <w:szCs w:val="28"/>
          <w:lang w:val="uk-UA"/>
        </w:rPr>
        <w:t xml:space="preserve">у  січні - вересні 2025  року  надійшли кошти  від продажу земельних ділянок у сумі 2 001,5 тис. грн та кошти від відчуження майна, що перебуває у комунальній власності, у сумі 195,6 тис. грн. У порівнянні з аналогічним періодом </w:t>
      </w:r>
      <w:r w:rsidRPr="00DE235A">
        <w:rPr>
          <w:sz w:val="28"/>
          <w:szCs w:val="28"/>
          <w:lang w:val="uk-UA"/>
        </w:rPr>
        <w:t xml:space="preserve">2024 року надходження </w:t>
      </w:r>
      <w:r>
        <w:rPr>
          <w:sz w:val="28"/>
          <w:szCs w:val="28"/>
          <w:lang w:val="uk-UA"/>
        </w:rPr>
        <w:t xml:space="preserve">до бюджету розвитку збільшились на 38,2 </w:t>
      </w:r>
      <w:r w:rsidRPr="00DE235A">
        <w:rPr>
          <w:sz w:val="28"/>
          <w:szCs w:val="28"/>
          <w:lang w:val="uk-UA"/>
        </w:rPr>
        <w:t xml:space="preserve">тис. грн </w:t>
      </w:r>
      <w:r>
        <w:rPr>
          <w:sz w:val="28"/>
          <w:szCs w:val="28"/>
          <w:lang w:val="uk-UA"/>
        </w:rPr>
        <w:t>або на 1,8 % за рахунок збільшення кількості та  вартості проданих об’єктів.</w:t>
      </w:r>
    </w:p>
    <w:p w:rsidR="006F1133" w:rsidRPr="0063315B" w:rsidRDefault="006F1133" w:rsidP="0063315B">
      <w:pPr>
        <w:jc w:val="both"/>
        <w:rPr>
          <w:sz w:val="28"/>
          <w:szCs w:val="28"/>
          <w:lang w:val="uk-UA"/>
        </w:rPr>
      </w:pPr>
      <w:r>
        <w:rPr>
          <w:sz w:val="28"/>
          <w:szCs w:val="28"/>
          <w:lang w:val="uk-UA"/>
        </w:rPr>
        <w:t xml:space="preserve">     </w:t>
      </w:r>
      <w:r>
        <w:rPr>
          <w:sz w:val="28"/>
          <w:szCs w:val="28"/>
          <w:lang w:val="uk-UA"/>
        </w:rPr>
        <w:tab/>
      </w:r>
      <w:r w:rsidRPr="00305943">
        <w:rPr>
          <w:sz w:val="28"/>
          <w:szCs w:val="28"/>
          <w:lang w:val="uk-UA"/>
        </w:rPr>
        <w:t>Надходження до цільового фонду міської ради за зв</w:t>
      </w:r>
      <w:r>
        <w:rPr>
          <w:sz w:val="28"/>
          <w:szCs w:val="28"/>
          <w:lang w:val="uk-UA"/>
        </w:rPr>
        <w:t>ітний період                2025</w:t>
      </w:r>
      <w:r w:rsidRPr="00305943">
        <w:rPr>
          <w:sz w:val="28"/>
          <w:szCs w:val="28"/>
          <w:lang w:val="uk-UA"/>
        </w:rPr>
        <w:t xml:space="preserve"> року склали </w:t>
      </w:r>
      <w:r>
        <w:rPr>
          <w:sz w:val="28"/>
          <w:szCs w:val="28"/>
          <w:lang w:val="uk-UA"/>
        </w:rPr>
        <w:t xml:space="preserve">1 911,9 тис. грн, що більше  на 28,6% </w:t>
      </w:r>
      <w:r w:rsidRPr="00305943">
        <w:rPr>
          <w:sz w:val="28"/>
          <w:szCs w:val="28"/>
          <w:lang w:val="uk-UA"/>
        </w:rPr>
        <w:t xml:space="preserve">або на </w:t>
      </w:r>
      <w:r>
        <w:rPr>
          <w:sz w:val="28"/>
          <w:szCs w:val="28"/>
          <w:lang w:val="uk-UA"/>
        </w:rPr>
        <w:t xml:space="preserve">424,7 </w:t>
      </w:r>
      <w:r w:rsidRPr="00305943">
        <w:rPr>
          <w:sz w:val="28"/>
          <w:szCs w:val="28"/>
          <w:lang w:val="uk-UA"/>
        </w:rPr>
        <w:t>тис.</w:t>
      </w:r>
      <w:r>
        <w:rPr>
          <w:sz w:val="28"/>
          <w:szCs w:val="28"/>
          <w:lang w:val="uk-UA"/>
        </w:rPr>
        <w:t xml:space="preserve"> грн  планових призначень. У порівнянні з аналогічним періодом 2024</w:t>
      </w:r>
      <w:r w:rsidRPr="00305943">
        <w:rPr>
          <w:sz w:val="28"/>
          <w:szCs w:val="28"/>
          <w:lang w:val="uk-UA"/>
        </w:rPr>
        <w:t xml:space="preserve"> року</w:t>
      </w:r>
      <w:r>
        <w:rPr>
          <w:sz w:val="28"/>
          <w:szCs w:val="28"/>
          <w:lang w:val="uk-UA"/>
        </w:rPr>
        <w:t xml:space="preserve">  надходження зменшилися на 10,1%</w:t>
      </w:r>
      <w:r w:rsidRPr="00305943">
        <w:rPr>
          <w:sz w:val="28"/>
          <w:szCs w:val="28"/>
          <w:lang w:val="uk-UA"/>
        </w:rPr>
        <w:t xml:space="preserve"> або на </w:t>
      </w:r>
      <w:r>
        <w:rPr>
          <w:sz w:val="28"/>
          <w:szCs w:val="28"/>
          <w:lang w:val="uk-UA"/>
        </w:rPr>
        <w:t>215,8 т</w:t>
      </w:r>
      <w:r w:rsidRPr="00305943">
        <w:rPr>
          <w:sz w:val="28"/>
          <w:szCs w:val="28"/>
          <w:lang w:val="uk-UA"/>
        </w:rPr>
        <w:t xml:space="preserve">ис. грн </w:t>
      </w:r>
      <w:r w:rsidRPr="00AF1A96">
        <w:rPr>
          <w:sz w:val="28"/>
          <w:szCs w:val="28"/>
          <w:lang w:val="uk-UA"/>
        </w:rPr>
        <w:t xml:space="preserve">у зв’язку </w:t>
      </w:r>
      <w:r w:rsidRPr="000B1EA2">
        <w:rPr>
          <w:sz w:val="28"/>
          <w:szCs w:val="28"/>
          <w:lang w:val="uk-UA"/>
        </w:rPr>
        <w:t>з</w:t>
      </w:r>
      <w:r>
        <w:rPr>
          <w:sz w:val="28"/>
          <w:szCs w:val="28"/>
          <w:lang w:val="uk-UA"/>
        </w:rPr>
        <w:t>і</w:t>
      </w:r>
      <w:r w:rsidRPr="000B1EA2">
        <w:rPr>
          <w:sz w:val="28"/>
          <w:szCs w:val="28"/>
          <w:lang w:val="uk-UA"/>
        </w:rPr>
        <w:t xml:space="preserve"> </w:t>
      </w:r>
      <w:r>
        <w:rPr>
          <w:sz w:val="28"/>
          <w:szCs w:val="28"/>
          <w:lang w:val="uk-UA"/>
        </w:rPr>
        <w:t xml:space="preserve"> зменшенням кількості місць розташування  рекламних засобів.</w:t>
      </w:r>
    </w:p>
    <w:p w:rsidR="006F1133" w:rsidRPr="0063315B" w:rsidRDefault="006F1133" w:rsidP="006679D4">
      <w:pPr>
        <w:shd w:val="clear" w:color="auto" w:fill="FFFFFF"/>
        <w:ind w:right="34"/>
        <w:jc w:val="both"/>
        <w:rPr>
          <w:sz w:val="28"/>
          <w:szCs w:val="28"/>
          <w:lang w:val="uk-UA"/>
        </w:rPr>
      </w:pPr>
      <w:r w:rsidRPr="0063315B">
        <w:rPr>
          <w:b/>
          <w:sz w:val="28"/>
          <w:szCs w:val="28"/>
          <w:u w:val="single"/>
          <w:lang w:val="uk-UA"/>
        </w:rPr>
        <w:t>ВИДАТКИ</w:t>
      </w:r>
      <w:r w:rsidRPr="0063315B">
        <w:rPr>
          <w:sz w:val="28"/>
          <w:szCs w:val="28"/>
          <w:lang w:val="uk-UA"/>
        </w:rPr>
        <w:t xml:space="preserve"> </w:t>
      </w:r>
      <w:r w:rsidRPr="0063315B">
        <w:rPr>
          <w:sz w:val="28"/>
          <w:szCs w:val="28"/>
        </w:rPr>
        <w:t xml:space="preserve">Виконання видаткової частини бюджету ПМТГ за </w:t>
      </w:r>
      <w:r w:rsidRPr="0063315B">
        <w:rPr>
          <w:sz w:val="28"/>
          <w:szCs w:val="28"/>
          <w:lang w:val="uk-UA"/>
        </w:rPr>
        <w:t>9 місяців</w:t>
      </w:r>
      <w:r w:rsidRPr="0063315B">
        <w:rPr>
          <w:sz w:val="28"/>
          <w:szCs w:val="28"/>
        </w:rPr>
        <w:t xml:space="preserve"> 202</w:t>
      </w:r>
      <w:r w:rsidRPr="0063315B">
        <w:rPr>
          <w:sz w:val="28"/>
          <w:szCs w:val="28"/>
          <w:lang w:val="uk-UA"/>
        </w:rPr>
        <w:t>5 року</w:t>
      </w:r>
      <w:r w:rsidRPr="0063315B">
        <w:rPr>
          <w:sz w:val="28"/>
          <w:szCs w:val="28"/>
        </w:rPr>
        <w:t xml:space="preserve"> становить </w:t>
      </w:r>
      <w:r w:rsidRPr="0063315B">
        <w:rPr>
          <w:sz w:val="28"/>
          <w:szCs w:val="28"/>
          <w:lang w:val="uk-UA"/>
        </w:rPr>
        <w:t xml:space="preserve">1 143 756,7 тис. грн, у тому числі </w:t>
      </w:r>
      <w:r w:rsidRPr="0063315B">
        <w:rPr>
          <w:sz w:val="28"/>
          <w:szCs w:val="28"/>
        </w:rPr>
        <w:t>по загальному фонду</w:t>
      </w:r>
      <w:r w:rsidRPr="0063315B">
        <w:rPr>
          <w:sz w:val="28"/>
          <w:szCs w:val="28"/>
          <w:lang w:val="uk-UA"/>
        </w:rPr>
        <w:t xml:space="preserve">  924 042,6 </w:t>
      </w:r>
      <w:r w:rsidRPr="0063315B">
        <w:rPr>
          <w:sz w:val="28"/>
          <w:szCs w:val="28"/>
        </w:rPr>
        <w:t>тис.</w:t>
      </w:r>
      <w:r w:rsidRPr="0063315B">
        <w:rPr>
          <w:sz w:val="28"/>
          <w:szCs w:val="28"/>
          <w:lang w:val="uk-UA"/>
        </w:rPr>
        <w:t xml:space="preserve"> </w:t>
      </w:r>
      <w:r w:rsidRPr="0063315B">
        <w:rPr>
          <w:sz w:val="28"/>
          <w:szCs w:val="28"/>
        </w:rPr>
        <w:t xml:space="preserve">грн  при плані </w:t>
      </w:r>
      <w:r w:rsidRPr="0063315B">
        <w:rPr>
          <w:sz w:val="28"/>
          <w:szCs w:val="28"/>
          <w:lang w:val="uk-UA"/>
        </w:rPr>
        <w:t xml:space="preserve">1 173 595 </w:t>
      </w:r>
      <w:r w:rsidRPr="0063315B">
        <w:rPr>
          <w:sz w:val="28"/>
          <w:szCs w:val="28"/>
        </w:rPr>
        <w:t xml:space="preserve">тис. грн, або </w:t>
      </w:r>
      <w:r w:rsidRPr="0063315B">
        <w:rPr>
          <w:sz w:val="28"/>
          <w:szCs w:val="28"/>
          <w:lang w:val="uk-UA"/>
        </w:rPr>
        <w:t>78,7</w:t>
      </w:r>
      <w:r w:rsidRPr="0063315B">
        <w:rPr>
          <w:sz w:val="28"/>
          <w:szCs w:val="28"/>
        </w:rPr>
        <w:t>% та спеціальному фонду –</w:t>
      </w:r>
      <w:r w:rsidRPr="0063315B">
        <w:rPr>
          <w:sz w:val="28"/>
          <w:szCs w:val="28"/>
          <w:lang w:val="uk-UA"/>
        </w:rPr>
        <w:t xml:space="preserve"> 219 714,1 </w:t>
      </w:r>
      <w:r w:rsidRPr="0063315B">
        <w:rPr>
          <w:sz w:val="28"/>
          <w:szCs w:val="28"/>
        </w:rPr>
        <w:t xml:space="preserve">тис. грн  при плані на рік </w:t>
      </w:r>
      <w:r>
        <w:rPr>
          <w:sz w:val="28"/>
          <w:szCs w:val="28"/>
          <w:lang w:val="uk-UA"/>
        </w:rPr>
        <w:t xml:space="preserve"> </w:t>
      </w:r>
      <w:r w:rsidRPr="00330E11">
        <w:rPr>
          <w:sz w:val="28"/>
          <w:szCs w:val="28"/>
        </w:rPr>
        <w:t>507</w:t>
      </w:r>
      <w:r>
        <w:rPr>
          <w:sz w:val="28"/>
          <w:szCs w:val="28"/>
          <w:lang w:val="uk-UA"/>
        </w:rPr>
        <w:t> </w:t>
      </w:r>
      <w:r w:rsidRPr="00330E11">
        <w:rPr>
          <w:sz w:val="28"/>
          <w:szCs w:val="28"/>
        </w:rPr>
        <w:t>104</w:t>
      </w:r>
      <w:r w:rsidRPr="00330E11">
        <w:rPr>
          <w:sz w:val="28"/>
          <w:szCs w:val="28"/>
          <w:lang w:val="uk-UA"/>
        </w:rPr>
        <w:t>,5</w:t>
      </w:r>
      <w:r w:rsidRPr="0063315B">
        <w:rPr>
          <w:sz w:val="28"/>
          <w:szCs w:val="28"/>
          <w:lang w:val="uk-UA"/>
        </w:rPr>
        <w:t xml:space="preserve"> </w:t>
      </w:r>
      <w:r w:rsidRPr="0063315B">
        <w:rPr>
          <w:sz w:val="28"/>
          <w:szCs w:val="28"/>
        </w:rPr>
        <w:t>тис.</w:t>
      </w:r>
      <w:r w:rsidRPr="0063315B">
        <w:rPr>
          <w:sz w:val="28"/>
          <w:szCs w:val="28"/>
          <w:lang w:val="uk-UA"/>
        </w:rPr>
        <w:t xml:space="preserve"> </w:t>
      </w:r>
      <w:r w:rsidRPr="0063315B">
        <w:rPr>
          <w:sz w:val="28"/>
          <w:szCs w:val="28"/>
        </w:rPr>
        <w:t>грн, або</w:t>
      </w:r>
      <w:r w:rsidRPr="0063315B">
        <w:rPr>
          <w:sz w:val="28"/>
          <w:szCs w:val="28"/>
          <w:lang w:val="uk-UA"/>
        </w:rPr>
        <w:t xml:space="preserve"> 43,3</w:t>
      </w:r>
      <w:r w:rsidRPr="0063315B">
        <w:rPr>
          <w:sz w:val="28"/>
          <w:szCs w:val="28"/>
        </w:rPr>
        <w:t>% до річних планових призначень.</w:t>
      </w:r>
    </w:p>
    <w:p w:rsidR="006F1133" w:rsidRPr="0063315B" w:rsidRDefault="006F1133" w:rsidP="00C34C9A">
      <w:pPr>
        <w:pStyle w:val="justifyfull"/>
        <w:shd w:val="clear" w:color="auto" w:fill="FFFFFF"/>
        <w:spacing w:before="0" w:beforeAutospacing="0" w:after="0" w:afterAutospacing="0"/>
        <w:jc w:val="both"/>
        <w:rPr>
          <w:sz w:val="28"/>
          <w:szCs w:val="28"/>
          <w:shd w:val="clear" w:color="auto" w:fill="FFFFFF"/>
          <w:lang w:val="uk-UA"/>
        </w:rPr>
      </w:pPr>
      <w:r w:rsidRPr="0063315B">
        <w:rPr>
          <w:sz w:val="28"/>
          <w:szCs w:val="28"/>
          <w:shd w:val="clear" w:color="auto" w:fill="FFFFFF"/>
          <w:lang w:val="uk-UA"/>
        </w:rPr>
        <w:t xml:space="preserve">         За функціональною ознакою касові видатки загального фонду </w:t>
      </w:r>
      <w:r w:rsidRPr="0063315B">
        <w:rPr>
          <w:sz w:val="28"/>
          <w:szCs w:val="28"/>
          <w:lang w:val="uk-UA"/>
        </w:rPr>
        <w:t>бюджету ПМТГ</w:t>
      </w:r>
      <w:r w:rsidRPr="0063315B">
        <w:rPr>
          <w:sz w:val="28"/>
          <w:szCs w:val="28"/>
          <w:shd w:val="clear" w:color="auto" w:fill="FFFFFF"/>
          <w:lang w:val="uk-UA"/>
        </w:rPr>
        <w:t xml:space="preserve"> складають: на фінансування освіти – 374 318,1 тис. грн (40,5%), керівництва і управління – 98 918,9 тис. грн (10,7%), житлово-комунального та дорожнього господарства –  222 026,3 тис. грн. (24%), охорони здоров'я – 36 410 тис. грн. (3,9%), соц</w:t>
      </w:r>
      <w:r>
        <w:rPr>
          <w:sz w:val="28"/>
          <w:szCs w:val="28"/>
          <w:shd w:val="clear" w:color="auto" w:fill="FFFFFF"/>
          <w:lang w:val="uk-UA"/>
        </w:rPr>
        <w:t>іального захисту населення – 69 </w:t>
      </w:r>
      <w:r w:rsidRPr="0063315B">
        <w:rPr>
          <w:sz w:val="28"/>
          <w:szCs w:val="28"/>
          <w:shd w:val="clear" w:color="auto" w:fill="FFFFFF"/>
          <w:lang w:val="uk-UA"/>
        </w:rPr>
        <w:t>088,4 тис. грн (7,5%), культури – 24 610,4 тис. грн (2,7%), фізкультури і спорту – 20 349,9 тис. грн (2,2%),  громадського порядку та безпеки, захисту населення від надзвичайних ситуацій – 5 069,4 тис. грн (0,6%), засобів масової інформації –  8 610,6 тис. грн (0,9%), фінансової підтримки комунальних підприємств – 9 192,7 тис. грн. (1%),   заходів з мобілізаційної підготовки та тер оборони –             5 195,1 тис. грн. (0,5%),    субвенцій іншим бюджетам – 18 284,2 тис. грн. (2%), видатків з резервного фонду – 19 176,7 тис. грн (2,1%); реверсної дотації – 12 231,9 тис. грн (1,3%),інших програм – 560 тис. грн (0,1%).</w:t>
      </w:r>
    </w:p>
    <w:p w:rsidR="006F1133" w:rsidRPr="0063315B" w:rsidRDefault="006F1133" w:rsidP="00027F54">
      <w:pPr>
        <w:ind w:firstLine="708"/>
        <w:jc w:val="both"/>
        <w:rPr>
          <w:sz w:val="28"/>
          <w:szCs w:val="28"/>
          <w:lang w:val="uk-UA"/>
        </w:rPr>
      </w:pPr>
      <w:r w:rsidRPr="0063315B">
        <w:rPr>
          <w:sz w:val="28"/>
          <w:szCs w:val="28"/>
          <w:lang w:val="uk-UA"/>
        </w:rPr>
        <w:t>За економічною структурою видатки розподілені таким чином: оплата праці працівників бюджетних установ складає 46,7</w:t>
      </w:r>
      <w:r w:rsidRPr="0063315B">
        <w:rPr>
          <w:rStyle w:val="translation-chunk"/>
          <w:sz w:val="28"/>
          <w:szCs w:val="28"/>
          <w:shd w:val="clear" w:color="auto" w:fill="FFFFFF"/>
          <w:lang w:val="uk-UA"/>
        </w:rPr>
        <w:t>% (431 835,3 тис. грн)</w:t>
      </w:r>
      <w:r w:rsidRPr="0063315B">
        <w:rPr>
          <w:sz w:val="28"/>
          <w:szCs w:val="28"/>
          <w:lang w:val="uk-UA"/>
        </w:rPr>
        <w:t xml:space="preserve">, </w:t>
      </w:r>
      <w:r w:rsidRPr="0063315B">
        <w:rPr>
          <w:rStyle w:val="translation-chunk"/>
          <w:sz w:val="28"/>
          <w:szCs w:val="28"/>
          <w:shd w:val="clear" w:color="auto" w:fill="FFFFFF"/>
          <w:lang w:val="uk-UA"/>
        </w:rPr>
        <w:t xml:space="preserve">поточні трансферти підприємствам </w:t>
      </w:r>
      <w:r w:rsidRPr="0063315B">
        <w:rPr>
          <w:sz w:val="28"/>
          <w:szCs w:val="28"/>
          <w:lang w:val="uk-UA"/>
        </w:rPr>
        <w:t>– 27,1</w:t>
      </w:r>
      <w:r w:rsidRPr="0063315B">
        <w:rPr>
          <w:rStyle w:val="translation-chunk"/>
          <w:sz w:val="28"/>
          <w:szCs w:val="28"/>
          <w:shd w:val="clear" w:color="auto" w:fill="FFFFFF"/>
          <w:lang w:val="uk-UA"/>
        </w:rPr>
        <w:t xml:space="preserve">% (250 634,1 тис. грн), оплата енергоносіїв </w:t>
      </w:r>
      <w:r w:rsidRPr="0063315B">
        <w:rPr>
          <w:sz w:val="28"/>
          <w:szCs w:val="28"/>
          <w:lang w:val="uk-UA"/>
        </w:rPr>
        <w:t>– 5,2</w:t>
      </w:r>
      <w:r w:rsidRPr="0063315B">
        <w:rPr>
          <w:rStyle w:val="translation-chunk"/>
          <w:sz w:val="28"/>
          <w:szCs w:val="28"/>
          <w:shd w:val="clear" w:color="auto" w:fill="FFFFFF"/>
          <w:lang w:val="uk-UA"/>
        </w:rPr>
        <w:t xml:space="preserve">% (48 218,7 тис. грн), соціальні виплати населенню </w:t>
      </w:r>
      <w:r w:rsidRPr="0063315B">
        <w:rPr>
          <w:sz w:val="28"/>
          <w:szCs w:val="28"/>
          <w:lang w:val="uk-UA"/>
        </w:rPr>
        <w:t>– 4,8</w:t>
      </w:r>
      <w:r w:rsidRPr="0063315B">
        <w:rPr>
          <w:rStyle w:val="translation-chunk"/>
          <w:sz w:val="28"/>
          <w:szCs w:val="28"/>
          <w:shd w:val="clear" w:color="auto" w:fill="FFFFFF"/>
          <w:lang w:val="uk-UA"/>
        </w:rPr>
        <w:t xml:space="preserve">% (44 226,8 тис. грн), </w:t>
      </w:r>
      <w:r w:rsidRPr="0063315B">
        <w:rPr>
          <w:sz w:val="28"/>
          <w:szCs w:val="28"/>
          <w:lang w:val="uk-UA"/>
        </w:rPr>
        <w:t>оплата послуг (крім комунальних) – 10,1</w:t>
      </w:r>
      <w:r w:rsidRPr="0063315B">
        <w:rPr>
          <w:rStyle w:val="translation-chunk"/>
          <w:sz w:val="28"/>
          <w:szCs w:val="28"/>
          <w:shd w:val="clear" w:color="auto" w:fill="FFFFFF"/>
          <w:lang w:val="uk-UA"/>
        </w:rPr>
        <w:t>% (93 274,6 тис. грн)</w:t>
      </w:r>
      <w:r w:rsidRPr="0063315B">
        <w:rPr>
          <w:sz w:val="28"/>
          <w:szCs w:val="28"/>
          <w:lang w:val="uk-UA"/>
        </w:rPr>
        <w:t xml:space="preserve">, </w:t>
      </w:r>
      <w:r w:rsidRPr="0063315B">
        <w:rPr>
          <w:rStyle w:val="translation-chunk"/>
          <w:sz w:val="28"/>
          <w:szCs w:val="28"/>
          <w:shd w:val="clear" w:color="auto" w:fill="FFFFFF"/>
          <w:lang w:val="uk-UA"/>
        </w:rPr>
        <w:t xml:space="preserve">придбання предметів, матеріалів, обладнання </w:t>
      </w:r>
      <w:r w:rsidRPr="0063315B">
        <w:rPr>
          <w:sz w:val="28"/>
          <w:szCs w:val="28"/>
          <w:lang w:val="uk-UA"/>
        </w:rPr>
        <w:t>– 1,2% (10 736,2 тис. грн)</w:t>
      </w:r>
      <w:r w:rsidRPr="0063315B">
        <w:rPr>
          <w:rStyle w:val="translation-chunk"/>
          <w:sz w:val="28"/>
          <w:szCs w:val="28"/>
          <w:shd w:val="clear" w:color="auto" w:fill="FFFFFF"/>
          <w:lang w:val="uk-UA"/>
        </w:rPr>
        <w:t>,</w:t>
      </w:r>
      <w:r w:rsidRPr="0063315B">
        <w:rPr>
          <w:rStyle w:val="translation-chunk"/>
          <w:sz w:val="28"/>
          <w:szCs w:val="28"/>
          <w:lang w:val="uk-UA"/>
        </w:rPr>
        <w:t xml:space="preserve"> </w:t>
      </w:r>
      <w:r w:rsidRPr="0063315B">
        <w:rPr>
          <w:rStyle w:val="translation-chunk"/>
          <w:sz w:val="28"/>
          <w:szCs w:val="28"/>
          <w:shd w:val="clear" w:color="auto" w:fill="FFFFFF"/>
          <w:lang w:val="uk-UA"/>
        </w:rPr>
        <w:t xml:space="preserve">придбання продуктів харчування </w:t>
      </w:r>
      <w:r w:rsidRPr="0063315B">
        <w:rPr>
          <w:sz w:val="28"/>
          <w:szCs w:val="28"/>
          <w:lang w:val="uk-UA"/>
        </w:rPr>
        <w:t>– 1,4</w:t>
      </w:r>
      <w:r w:rsidRPr="0063315B">
        <w:rPr>
          <w:rStyle w:val="translation-chunk"/>
          <w:sz w:val="28"/>
          <w:szCs w:val="28"/>
          <w:shd w:val="clear" w:color="auto" w:fill="FFFFFF"/>
          <w:lang w:val="uk-UA"/>
        </w:rPr>
        <w:t xml:space="preserve">% (13 005,1 тис. грн), трансферти органам державного управління інших рівнів </w:t>
      </w:r>
      <w:r w:rsidRPr="0063315B">
        <w:rPr>
          <w:sz w:val="28"/>
          <w:szCs w:val="28"/>
          <w:lang w:val="uk-UA"/>
        </w:rPr>
        <w:t>– 3,3</w:t>
      </w:r>
      <w:r w:rsidRPr="0063315B">
        <w:rPr>
          <w:rStyle w:val="translation-chunk"/>
          <w:sz w:val="28"/>
          <w:szCs w:val="28"/>
          <w:shd w:val="clear" w:color="auto" w:fill="FFFFFF"/>
          <w:lang w:val="uk-UA"/>
        </w:rPr>
        <w:t xml:space="preserve">% (30 516,1 тис. грн), інші витрати </w:t>
      </w:r>
      <w:r w:rsidRPr="0063315B">
        <w:rPr>
          <w:sz w:val="28"/>
          <w:szCs w:val="28"/>
          <w:lang w:val="uk-UA"/>
        </w:rPr>
        <w:t>– 0,2</w:t>
      </w:r>
      <w:r w:rsidRPr="0063315B">
        <w:rPr>
          <w:rStyle w:val="translation-chunk"/>
          <w:sz w:val="28"/>
          <w:szCs w:val="28"/>
          <w:shd w:val="clear" w:color="auto" w:fill="FFFFFF"/>
          <w:lang w:val="uk-UA"/>
        </w:rPr>
        <w:t>%  (1</w:t>
      </w:r>
      <w:r>
        <w:rPr>
          <w:rStyle w:val="translation-chunk"/>
          <w:sz w:val="28"/>
          <w:szCs w:val="28"/>
          <w:shd w:val="clear" w:color="auto" w:fill="FFFFFF"/>
          <w:lang w:val="uk-UA"/>
        </w:rPr>
        <w:t> </w:t>
      </w:r>
      <w:r w:rsidRPr="0063315B">
        <w:rPr>
          <w:rStyle w:val="translation-chunk"/>
          <w:sz w:val="28"/>
          <w:szCs w:val="28"/>
          <w:shd w:val="clear" w:color="auto" w:fill="FFFFFF"/>
          <w:lang w:val="uk-UA"/>
        </w:rPr>
        <w:t>595,7 тис. грн).</w:t>
      </w:r>
      <w:r w:rsidRPr="0063315B">
        <w:rPr>
          <w:sz w:val="28"/>
          <w:szCs w:val="28"/>
          <w:lang w:val="uk-UA"/>
        </w:rPr>
        <w:t xml:space="preserve">                                                                                                                                                                                                                                                                                                                                                                                                                        </w:t>
      </w:r>
    </w:p>
    <w:p w:rsidR="006F1133" w:rsidRPr="0063315B" w:rsidRDefault="006F1133" w:rsidP="00D13BF4">
      <w:pPr>
        <w:jc w:val="both"/>
        <w:rPr>
          <w:sz w:val="28"/>
          <w:szCs w:val="28"/>
          <w:lang w:val="uk-UA"/>
        </w:rPr>
      </w:pPr>
      <w:r w:rsidRPr="0063315B">
        <w:rPr>
          <w:sz w:val="28"/>
          <w:szCs w:val="28"/>
          <w:lang w:val="uk-UA"/>
        </w:rPr>
        <w:t xml:space="preserve">        У процесі виконання бюджету забезпечено своєчасну виплату заробітної плати працівникам бюджетної сфери та оплату захищених видатків та </w:t>
      </w:r>
      <w:r w:rsidRPr="0063315B">
        <w:rPr>
          <w:sz w:val="28"/>
          <w:szCs w:val="28"/>
          <w:shd w:val="clear" w:color="auto" w:fill="FFFFFF"/>
          <w:lang w:val="uk-UA"/>
        </w:rPr>
        <w:t>відрахування реверсної дотації до державного бюджету</w:t>
      </w:r>
      <w:r w:rsidRPr="0063315B">
        <w:rPr>
          <w:sz w:val="28"/>
          <w:szCs w:val="28"/>
          <w:lang w:val="uk-UA"/>
        </w:rPr>
        <w:t>.</w:t>
      </w:r>
    </w:p>
    <w:p w:rsidR="006F1133" w:rsidRPr="00D17163" w:rsidRDefault="006F1133" w:rsidP="007B4B9D">
      <w:pPr>
        <w:ind w:firstLine="360"/>
        <w:jc w:val="both"/>
        <w:rPr>
          <w:sz w:val="28"/>
          <w:szCs w:val="28"/>
          <w:lang w:val="uk-UA"/>
        </w:rPr>
      </w:pPr>
      <w:r w:rsidRPr="00D17163">
        <w:rPr>
          <w:sz w:val="28"/>
          <w:szCs w:val="28"/>
          <w:lang w:val="uk-UA"/>
        </w:rPr>
        <w:t xml:space="preserve">  Пріоритетними залишаються видатки на підтримку військових частин територіальної оборони міста Павлоград, Збройних Сил України, які задіяні у виконані бойових завдань. На виконання заходів програм «Шефської допомоги військовим частинам Національної гвардії України на 2022-2026 роки»,</w:t>
      </w:r>
      <w:r w:rsidRPr="00D17163">
        <w:rPr>
          <w:lang w:val="uk-UA"/>
        </w:rPr>
        <w:t xml:space="preserve"> </w:t>
      </w:r>
      <w:r w:rsidRPr="00D17163">
        <w:rPr>
          <w:sz w:val="28"/>
          <w:szCs w:val="28"/>
          <w:lang w:val="uk-UA"/>
        </w:rPr>
        <w:t xml:space="preserve">«Поліпшення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«Територіальної оборони Павлоградської міської територіальної громади на 2025 рік», «Забезпечення громадського порядку та громадської безпеки на території Дніпропетровської області» за звітний період виділені кошти в </w:t>
      </w:r>
      <w:r w:rsidRPr="00D17163">
        <w:rPr>
          <w:color w:val="000000"/>
          <w:sz w:val="28"/>
          <w:szCs w:val="28"/>
          <w:lang w:val="uk-UA"/>
        </w:rPr>
        <w:t>сумі 41</w:t>
      </w:r>
      <w:r>
        <w:rPr>
          <w:color w:val="000000"/>
          <w:sz w:val="28"/>
          <w:szCs w:val="28"/>
          <w:lang w:val="uk-UA"/>
        </w:rPr>
        <w:t xml:space="preserve"> </w:t>
      </w:r>
      <w:r w:rsidRPr="00D17163">
        <w:rPr>
          <w:color w:val="000000"/>
          <w:sz w:val="28"/>
          <w:szCs w:val="28"/>
          <w:lang w:val="uk-UA"/>
        </w:rPr>
        <w:t>247,8 тис. грн</w:t>
      </w:r>
      <w:r w:rsidRPr="00D17163">
        <w:rPr>
          <w:sz w:val="28"/>
          <w:szCs w:val="28"/>
          <w:lang w:val="uk-UA"/>
        </w:rPr>
        <w:t xml:space="preserve">. </w:t>
      </w:r>
    </w:p>
    <w:p w:rsidR="006F1133" w:rsidRPr="0024791F" w:rsidRDefault="006F1133" w:rsidP="0024791F">
      <w:pPr>
        <w:ind w:firstLine="360"/>
        <w:jc w:val="both"/>
        <w:rPr>
          <w:sz w:val="28"/>
          <w:szCs w:val="28"/>
          <w:shd w:val="clear" w:color="auto" w:fill="FFFFFF"/>
          <w:lang w:val="uk-UA"/>
        </w:rPr>
      </w:pPr>
      <w:r w:rsidRPr="00D17163">
        <w:rPr>
          <w:sz w:val="28"/>
          <w:szCs w:val="28"/>
          <w:lang w:val="uk-UA" w:eastAsia="ar-SA"/>
        </w:rPr>
        <w:t xml:space="preserve">  </w:t>
      </w:r>
      <w:r w:rsidRPr="0024791F">
        <w:rPr>
          <w:sz w:val="28"/>
          <w:szCs w:val="28"/>
          <w:shd w:val="clear" w:color="auto" w:fill="FFFFFF"/>
          <w:lang w:val="uk-UA"/>
        </w:rPr>
        <w:t>На утримання комунальних установ, які надають соціальні послуги мешканцям міста направлено 14</w:t>
      </w:r>
      <w:r>
        <w:rPr>
          <w:sz w:val="28"/>
          <w:szCs w:val="28"/>
          <w:shd w:val="clear" w:color="auto" w:fill="FFFFFF"/>
          <w:lang w:val="uk-UA"/>
        </w:rPr>
        <w:t> </w:t>
      </w:r>
      <w:r w:rsidRPr="0024791F">
        <w:rPr>
          <w:sz w:val="28"/>
          <w:szCs w:val="28"/>
          <w:shd w:val="clear" w:color="auto" w:fill="FFFFFF"/>
          <w:lang w:val="uk-UA"/>
        </w:rPr>
        <w:t>851,5 тис. грн, в тому числі:                                           КУ «Павлоградський міський територіальний центр соціального обслуговування» (надання соціальних послуг) 8</w:t>
      </w:r>
      <w:r>
        <w:rPr>
          <w:sz w:val="28"/>
          <w:szCs w:val="28"/>
          <w:shd w:val="clear" w:color="auto" w:fill="FFFFFF"/>
          <w:lang w:val="uk-UA"/>
        </w:rPr>
        <w:t> </w:t>
      </w:r>
      <w:r w:rsidRPr="0024791F">
        <w:rPr>
          <w:sz w:val="28"/>
          <w:szCs w:val="28"/>
          <w:shd w:val="clear" w:color="auto" w:fill="FFFFFF"/>
          <w:lang w:val="uk-UA"/>
        </w:rPr>
        <w:t>088,2 тис.грн,                                  КУ «</w:t>
      </w:r>
      <w:r w:rsidRPr="0024791F">
        <w:rPr>
          <w:sz w:val="28"/>
          <w:szCs w:val="28"/>
          <w:lang w:val="uk-UA"/>
        </w:rPr>
        <w:t xml:space="preserve">Павлоградський міський центр соціальних служб» </w:t>
      </w:r>
      <w:r w:rsidRPr="0024791F">
        <w:rPr>
          <w:sz w:val="28"/>
          <w:szCs w:val="28"/>
          <w:shd w:val="clear" w:color="auto" w:fill="FFFFFF"/>
          <w:lang w:val="uk-UA"/>
        </w:rPr>
        <w:t>– 1</w:t>
      </w:r>
      <w:r w:rsidRPr="00331ED9">
        <w:rPr>
          <w:sz w:val="28"/>
          <w:szCs w:val="28"/>
          <w:shd w:val="clear" w:color="auto" w:fill="FFFFFF"/>
        </w:rPr>
        <w:t> </w:t>
      </w:r>
      <w:r w:rsidRPr="0024791F">
        <w:rPr>
          <w:sz w:val="28"/>
          <w:szCs w:val="28"/>
          <w:shd w:val="clear" w:color="auto" w:fill="FFFFFF"/>
          <w:lang w:val="uk-UA"/>
        </w:rPr>
        <w:t xml:space="preserve">175,4 тис. грн,                         </w:t>
      </w:r>
      <w:r w:rsidRPr="0024791F">
        <w:rPr>
          <w:sz w:val="28"/>
          <w:szCs w:val="28"/>
          <w:lang w:val="uk-UA" w:eastAsia="en-US"/>
        </w:rPr>
        <w:t>КУ «</w:t>
      </w:r>
      <w:r w:rsidRPr="0024791F">
        <w:rPr>
          <w:sz w:val="28"/>
          <w:szCs w:val="28"/>
          <w:lang w:val="uk-UA"/>
        </w:rPr>
        <w:t xml:space="preserve">Центр надання соціальної підтримки дітей «Моя родина»» </w:t>
      </w:r>
      <w:r w:rsidRPr="0024791F">
        <w:rPr>
          <w:sz w:val="28"/>
          <w:szCs w:val="28"/>
          <w:shd w:val="clear" w:color="auto" w:fill="FFFFFF"/>
          <w:lang w:val="uk-UA"/>
        </w:rPr>
        <w:t xml:space="preserve"> – 4</w:t>
      </w:r>
      <w:r w:rsidRPr="00331ED9">
        <w:rPr>
          <w:sz w:val="28"/>
          <w:szCs w:val="28"/>
          <w:shd w:val="clear" w:color="auto" w:fill="FFFFFF"/>
        </w:rPr>
        <w:t> </w:t>
      </w:r>
      <w:r w:rsidRPr="0024791F">
        <w:rPr>
          <w:sz w:val="28"/>
          <w:szCs w:val="28"/>
          <w:shd w:val="clear" w:color="auto" w:fill="FFFFFF"/>
          <w:lang w:val="uk-UA"/>
        </w:rPr>
        <w:t>002,4 тис. грн,  КУ «Центр надання соціально-психологічних послуг» –  1</w:t>
      </w:r>
      <w:r>
        <w:rPr>
          <w:sz w:val="28"/>
          <w:szCs w:val="28"/>
          <w:shd w:val="clear" w:color="auto" w:fill="FFFFFF"/>
          <w:lang w:val="uk-UA"/>
        </w:rPr>
        <w:t xml:space="preserve"> </w:t>
      </w:r>
      <w:r w:rsidRPr="0024791F">
        <w:rPr>
          <w:sz w:val="28"/>
          <w:szCs w:val="28"/>
          <w:shd w:val="clear" w:color="auto" w:fill="FFFFFF"/>
          <w:lang w:val="uk-UA"/>
        </w:rPr>
        <w:t xml:space="preserve">585,5 тис. грн. </w:t>
      </w:r>
    </w:p>
    <w:p w:rsidR="006F1133" w:rsidRPr="0063315B" w:rsidRDefault="006F1133" w:rsidP="0024791F">
      <w:pPr>
        <w:ind w:left="-48" w:right="-1" w:firstLine="48"/>
        <w:jc w:val="both"/>
        <w:rPr>
          <w:sz w:val="28"/>
          <w:szCs w:val="28"/>
          <w:lang w:val="uk-UA" w:eastAsia="ar-SA"/>
        </w:rPr>
      </w:pPr>
      <w:r w:rsidRPr="0097187B">
        <w:rPr>
          <w:sz w:val="28"/>
          <w:szCs w:val="28"/>
          <w:lang w:val="uk-UA"/>
        </w:rPr>
        <w:t xml:space="preserve">      </w:t>
      </w:r>
      <w:r w:rsidRPr="0063315B">
        <w:rPr>
          <w:sz w:val="28"/>
          <w:szCs w:val="28"/>
          <w:lang w:val="uk-UA"/>
        </w:rPr>
        <w:t xml:space="preserve">В умовах запровадження воєнного стану в країні першочерговими залишаються видатки на соціальний захист </w:t>
      </w:r>
      <w:r w:rsidRPr="0063315B">
        <w:rPr>
          <w:sz w:val="28"/>
          <w:szCs w:val="28"/>
          <w:shd w:val="clear" w:color="auto" w:fill="FFFFFF"/>
          <w:lang w:val="uk-UA"/>
        </w:rPr>
        <w:t xml:space="preserve"> </w:t>
      </w:r>
      <w:r w:rsidRPr="0063315B">
        <w:rPr>
          <w:sz w:val="28"/>
          <w:szCs w:val="28"/>
          <w:lang w:val="uk-UA" w:eastAsia="ar-SA"/>
        </w:rPr>
        <w:t>сімей військовослужбовців, членів сімей загиблих Захисників і Захисниць України, малозабезпечених верств населення, сімей з дітьми, дітей, які опинились в складних життєвих обставинах тощо.</w:t>
      </w:r>
    </w:p>
    <w:p w:rsidR="006F1133" w:rsidRPr="00D0734C" w:rsidRDefault="006F1133" w:rsidP="00D0734C">
      <w:pPr>
        <w:jc w:val="both"/>
        <w:rPr>
          <w:sz w:val="28"/>
          <w:szCs w:val="28"/>
          <w:lang w:val="uk-UA"/>
        </w:rPr>
      </w:pPr>
      <w:r w:rsidRPr="0063315B">
        <w:rPr>
          <w:sz w:val="28"/>
          <w:szCs w:val="28"/>
          <w:lang w:val="uk-UA"/>
        </w:rPr>
        <w:t xml:space="preserve">     </w:t>
      </w:r>
      <w:r w:rsidRPr="00D0734C">
        <w:rPr>
          <w:sz w:val="28"/>
          <w:szCs w:val="28"/>
          <w:lang w:val="uk-UA"/>
        </w:rPr>
        <w:t xml:space="preserve">     На виконання міської  програми </w:t>
      </w:r>
      <w:r w:rsidRPr="00D0734C">
        <w:rPr>
          <w:sz w:val="28"/>
          <w:szCs w:val="28"/>
          <w:lang w:val="uk-UA" w:eastAsia="ar-SA"/>
        </w:rPr>
        <w:t>«Підтримка ветеранів війни, членів їх  сімей, військовослужбовців, членів сімей загиблих (померлих)  ветеранів війни,   членів сімей загиблих (померлих) Захисників і Захисниць України на 2025-2027 роки»</w:t>
      </w:r>
      <w:r w:rsidRPr="00D0734C">
        <w:rPr>
          <w:b/>
          <w:sz w:val="28"/>
          <w:szCs w:val="28"/>
          <w:lang w:val="uk-UA"/>
        </w:rPr>
        <w:t xml:space="preserve">  </w:t>
      </w:r>
      <w:r w:rsidRPr="00D0734C">
        <w:rPr>
          <w:sz w:val="28"/>
          <w:szCs w:val="28"/>
          <w:lang w:val="uk-UA"/>
        </w:rPr>
        <w:t>виділені кошти в сумі  22</w:t>
      </w:r>
      <w:r w:rsidRPr="009573EC">
        <w:rPr>
          <w:sz w:val="28"/>
          <w:szCs w:val="28"/>
        </w:rPr>
        <w:t> </w:t>
      </w:r>
      <w:r w:rsidRPr="00D0734C">
        <w:rPr>
          <w:sz w:val="28"/>
          <w:szCs w:val="28"/>
          <w:lang w:val="uk-UA"/>
        </w:rPr>
        <w:t>319,9</w:t>
      </w:r>
      <w:r w:rsidRPr="00D0734C">
        <w:rPr>
          <w:b/>
          <w:sz w:val="28"/>
          <w:szCs w:val="28"/>
          <w:lang w:val="uk-UA"/>
        </w:rPr>
        <w:t xml:space="preserve"> </w:t>
      </w:r>
      <w:r w:rsidRPr="00D0734C">
        <w:rPr>
          <w:sz w:val="28"/>
          <w:szCs w:val="28"/>
          <w:lang w:val="uk-UA"/>
        </w:rPr>
        <w:t>тис. грн, у тому числі на:</w:t>
      </w:r>
    </w:p>
    <w:p w:rsidR="006F1133" w:rsidRPr="00AF3CF5" w:rsidRDefault="006F1133" w:rsidP="00D0734C">
      <w:pPr>
        <w:jc w:val="both"/>
        <w:rPr>
          <w:bCs/>
          <w:color w:val="FF0000"/>
          <w:sz w:val="28"/>
          <w:szCs w:val="28"/>
          <w:lang w:val="uk-UA"/>
        </w:rPr>
      </w:pPr>
      <w:r w:rsidRPr="00AF3CF5">
        <w:rPr>
          <w:sz w:val="28"/>
          <w:szCs w:val="28"/>
          <w:shd w:val="clear" w:color="auto" w:fill="FFFFFF"/>
          <w:lang w:val="uk-UA"/>
        </w:rPr>
        <w:t xml:space="preserve">– </w:t>
      </w:r>
      <w:r w:rsidRPr="00AF3CF5">
        <w:rPr>
          <w:bCs/>
          <w:sz w:val="28"/>
          <w:szCs w:val="28"/>
          <w:lang w:val="uk-UA"/>
        </w:rPr>
        <w:t>виплату одноразової, щомісячної матеріальної допомоги (ветеранам війни, особам з інвалідністю внаслідок війни, військовослужбовцям, членам сімей загиблих (померлих) Захисників України, в Афганістані, членам військовослужбовців, які зникли безвісти або знаходяться в полоні за особливих обставин) –  20</w:t>
      </w:r>
      <w:r w:rsidRPr="009573EC">
        <w:rPr>
          <w:bCs/>
          <w:sz w:val="28"/>
          <w:szCs w:val="28"/>
        </w:rPr>
        <w:t> </w:t>
      </w:r>
      <w:r w:rsidRPr="00AF3CF5">
        <w:rPr>
          <w:bCs/>
          <w:sz w:val="28"/>
          <w:szCs w:val="28"/>
          <w:lang w:val="uk-UA"/>
        </w:rPr>
        <w:t>485,9 тис. грн;</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оплату послуг з поховання загиблих (померлих від поранень) військовослужбовців та цивільної особи у зв’язку з військовою агресією Російської Федерації – 310,5 тис. грн;</w:t>
      </w:r>
    </w:p>
    <w:p w:rsidR="006F1133" w:rsidRPr="009573EC" w:rsidRDefault="006F1133" w:rsidP="00D0734C">
      <w:pPr>
        <w:jc w:val="both"/>
        <w:rPr>
          <w:color w:val="FF0000"/>
          <w:sz w:val="28"/>
          <w:szCs w:val="28"/>
        </w:rPr>
      </w:pPr>
      <w:r w:rsidRPr="009573EC">
        <w:rPr>
          <w:sz w:val="28"/>
          <w:szCs w:val="28"/>
          <w:shd w:val="clear" w:color="auto" w:fill="FFFFFF"/>
        </w:rPr>
        <w:t xml:space="preserve">– </w:t>
      </w:r>
      <w:r w:rsidRPr="009573EC">
        <w:rPr>
          <w:sz w:val="28"/>
          <w:szCs w:val="28"/>
        </w:rPr>
        <w:t>влаштування поминальних обідів за загиблими військовослужбовцями  –             164 тис. грн;</w:t>
      </w:r>
    </w:p>
    <w:p w:rsidR="006F1133" w:rsidRPr="009573EC" w:rsidRDefault="006F1133" w:rsidP="00D0734C">
      <w:pPr>
        <w:rPr>
          <w:bCs/>
          <w:sz w:val="28"/>
          <w:szCs w:val="28"/>
        </w:rPr>
      </w:pPr>
      <w:r w:rsidRPr="009573EC">
        <w:rPr>
          <w:sz w:val="28"/>
          <w:szCs w:val="28"/>
          <w:shd w:val="clear" w:color="auto" w:fill="FFFFFF"/>
        </w:rPr>
        <w:t xml:space="preserve">– </w:t>
      </w:r>
      <w:r w:rsidRPr="009573EC">
        <w:rPr>
          <w:bCs/>
          <w:sz w:val="28"/>
          <w:szCs w:val="28"/>
        </w:rPr>
        <w:t>оплату послуг із</w:t>
      </w:r>
      <w:r w:rsidRPr="009573EC">
        <w:rPr>
          <w:sz w:val="28"/>
          <w:szCs w:val="28"/>
          <w:lang w:eastAsia="ar-SA"/>
        </w:rPr>
        <w:t xml:space="preserve"> соціальної адаптації  учасників бойових дій, осіб з інвалідністю внаслідок бойових дій (фізичні вправи на воді) –  48,3 тис. грн;</w:t>
      </w:r>
    </w:p>
    <w:p w:rsidR="006F1133" w:rsidRPr="00D0734C" w:rsidRDefault="006F1133" w:rsidP="00D0734C">
      <w:pPr>
        <w:jc w:val="both"/>
        <w:rPr>
          <w:sz w:val="28"/>
          <w:szCs w:val="28"/>
          <w:lang w:val="uk-UA"/>
        </w:rPr>
      </w:pPr>
      <w:r w:rsidRPr="009573EC">
        <w:rPr>
          <w:sz w:val="28"/>
          <w:szCs w:val="28"/>
          <w:shd w:val="clear" w:color="auto" w:fill="FFFFFF"/>
        </w:rPr>
        <w:t xml:space="preserve">– </w:t>
      </w:r>
      <w:r w:rsidRPr="009573EC">
        <w:rPr>
          <w:sz w:val="28"/>
          <w:szCs w:val="28"/>
        </w:rPr>
        <w:t>придбання з встановленням пам’ятників (надгробків) загиблим (померлим) Захисникам України у яки</w:t>
      </w:r>
      <w:r>
        <w:rPr>
          <w:sz w:val="28"/>
          <w:szCs w:val="28"/>
        </w:rPr>
        <w:t>м відсутні родичі – 100 тис.грн</w:t>
      </w:r>
      <w:r>
        <w:rPr>
          <w:sz w:val="28"/>
          <w:szCs w:val="28"/>
          <w:lang w:val="uk-UA"/>
        </w:rPr>
        <w:t>.</w:t>
      </w:r>
    </w:p>
    <w:p w:rsidR="006F1133" w:rsidRPr="009573EC" w:rsidRDefault="006F1133" w:rsidP="00D0734C">
      <w:pPr>
        <w:jc w:val="both"/>
        <w:rPr>
          <w:b/>
          <w:sz w:val="28"/>
          <w:szCs w:val="28"/>
        </w:rPr>
      </w:pPr>
      <w:r>
        <w:rPr>
          <w:sz w:val="28"/>
          <w:szCs w:val="28"/>
          <w:lang w:val="uk-UA"/>
        </w:rPr>
        <w:t xml:space="preserve">       </w:t>
      </w:r>
      <w:r w:rsidRPr="009573EC">
        <w:rPr>
          <w:sz w:val="28"/>
          <w:szCs w:val="28"/>
        </w:rPr>
        <w:t>На виконання програми «Соціальний захист окремих категорій населення на 2025-2027 роки» виділені кошти в сумі  11 761,6 тис. грн, у тому числі на:</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виплату одноразової матеріальної допомоги громадянам міста (на лікування, вирішення соціально – побутових проблем, поховання, ліквідаторам аварії і постраждалим внаслідок аварії на ЧАЕС, особам з інвалідністю та інше) –         1 274 тис. грн;</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придбання продовольчих наборів, виготовлення паспортів для бездомних громадян, проходження медичного огляду бездомними особами  – 92,4 тис. грн;</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надання соціальних послуг та виплат фізичним особам, які надають соціальні послуги громадянам, які не здатні до самообслуговування – 1 680,1 тис. грн;</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 xml:space="preserve">надання інших пільг населенню  –  3 542 тис. грн; </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надання соціальних послуг – 196,4 тис.грн;</w:t>
      </w:r>
    </w:p>
    <w:p w:rsidR="006F1133" w:rsidRPr="009573EC" w:rsidRDefault="006F1133" w:rsidP="00D0734C">
      <w:pPr>
        <w:jc w:val="both"/>
        <w:rPr>
          <w:bCs/>
          <w:sz w:val="28"/>
          <w:szCs w:val="28"/>
        </w:rPr>
      </w:pPr>
      <w:r w:rsidRPr="009573EC">
        <w:rPr>
          <w:sz w:val="28"/>
          <w:szCs w:val="28"/>
          <w:shd w:val="clear" w:color="auto" w:fill="FFFFFF"/>
        </w:rPr>
        <w:t xml:space="preserve">– </w:t>
      </w:r>
      <w:r w:rsidRPr="009573EC">
        <w:rPr>
          <w:bCs/>
          <w:sz w:val="28"/>
          <w:szCs w:val="28"/>
        </w:rPr>
        <w:t>укріплення матеріально- технічної бази Територіального центру та Центру надання соціально –психологічних послуг – 3 017,9 тис.грн;</w:t>
      </w:r>
    </w:p>
    <w:p w:rsidR="006F1133" w:rsidRPr="009573EC" w:rsidRDefault="006F1133" w:rsidP="00D0734C">
      <w:pPr>
        <w:jc w:val="both"/>
        <w:rPr>
          <w:sz w:val="28"/>
          <w:szCs w:val="28"/>
        </w:rPr>
      </w:pPr>
      <w:r w:rsidRPr="009573EC">
        <w:rPr>
          <w:sz w:val="28"/>
          <w:szCs w:val="28"/>
          <w:shd w:val="clear" w:color="auto" w:fill="FFFFFF"/>
        </w:rPr>
        <w:t xml:space="preserve">– </w:t>
      </w:r>
      <w:r w:rsidRPr="009573EC">
        <w:rPr>
          <w:sz w:val="28"/>
          <w:szCs w:val="28"/>
        </w:rPr>
        <w:t>забезпечення належних умов проживання евакуйованого населення із зони бойових дій (відшкодування витрат КП «Павлограджитлосервіс» за спожиту електроенергію, водопостачання, вивіз ТПВ по транзитному містечку) –      959,2 тис. грн;</w:t>
      </w:r>
    </w:p>
    <w:p w:rsidR="006F1133" w:rsidRPr="009573EC" w:rsidRDefault="006F1133" w:rsidP="00D0734C">
      <w:pPr>
        <w:jc w:val="both"/>
        <w:rPr>
          <w:sz w:val="28"/>
          <w:szCs w:val="28"/>
        </w:rPr>
      </w:pPr>
      <w:r w:rsidRPr="009573EC">
        <w:rPr>
          <w:sz w:val="28"/>
          <w:szCs w:val="28"/>
        </w:rPr>
        <w:t xml:space="preserve">  </w:t>
      </w:r>
      <w:r w:rsidRPr="009573EC">
        <w:rPr>
          <w:sz w:val="28"/>
          <w:szCs w:val="28"/>
          <w:shd w:val="clear" w:color="auto" w:fill="FFFFFF"/>
        </w:rPr>
        <w:t xml:space="preserve">– </w:t>
      </w:r>
      <w:r w:rsidRPr="009573EC">
        <w:rPr>
          <w:sz w:val="28"/>
          <w:szCs w:val="28"/>
        </w:rPr>
        <w:t>облаштування місць для тимчасового перебування осіб, які переїхали з зони бойових дій – 543,6 тис. грн.</w:t>
      </w:r>
    </w:p>
    <w:p w:rsidR="006F1133" w:rsidRPr="009573EC" w:rsidRDefault="006F1133" w:rsidP="004C6FF8">
      <w:pPr>
        <w:ind w:firstLine="360"/>
        <w:jc w:val="both"/>
        <w:rPr>
          <w:sz w:val="28"/>
          <w:szCs w:val="28"/>
          <w:lang w:val="uk-UA"/>
        </w:rPr>
      </w:pPr>
      <w:r w:rsidRPr="009573EC">
        <w:rPr>
          <w:sz w:val="28"/>
          <w:szCs w:val="28"/>
          <w:lang w:val="uk-UA"/>
        </w:rPr>
        <w:t xml:space="preserve">  </w:t>
      </w:r>
      <w:r w:rsidRPr="00D17163">
        <w:rPr>
          <w:sz w:val="28"/>
          <w:szCs w:val="28"/>
          <w:lang w:val="uk-UA"/>
        </w:rPr>
        <w:t xml:space="preserve">На </w:t>
      </w:r>
      <w:r w:rsidRPr="00D17163">
        <w:rPr>
          <w:sz w:val="28"/>
          <w:szCs w:val="28"/>
          <w:shd w:val="clear" w:color="auto" w:fill="FFFFFF"/>
          <w:lang w:val="uk-UA"/>
        </w:rPr>
        <w:t>обстеження умов проживання дітей облікової категорії</w:t>
      </w:r>
      <w:r w:rsidRPr="00D17163">
        <w:rPr>
          <w:sz w:val="28"/>
          <w:szCs w:val="28"/>
          <w:lang w:val="uk-UA"/>
        </w:rPr>
        <w:t xml:space="preserve"> в межах виконання міської цільової програми</w:t>
      </w:r>
      <w:r w:rsidRPr="00D17163">
        <w:rPr>
          <w:sz w:val="28"/>
          <w:szCs w:val="28"/>
          <w:lang w:val="uk-UA" w:eastAsia="en-US"/>
        </w:rPr>
        <w:t xml:space="preserve"> «По захисту прав і інтересів дітей та запобігання дитячої бездоглядності та безпритульності, вчиненню дітьми правопорушень на 2020-2025 роки» спрямовано 239,9 </w:t>
      </w:r>
      <w:r w:rsidRPr="00D17163">
        <w:rPr>
          <w:sz w:val="28"/>
          <w:szCs w:val="28"/>
          <w:shd w:val="clear" w:color="auto" w:fill="FFFFFF"/>
          <w:lang w:val="uk-UA"/>
        </w:rPr>
        <w:t>тис. грн.</w:t>
      </w:r>
    </w:p>
    <w:p w:rsidR="006F1133" w:rsidRPr="0097187B" w:rsidRDefault="006F1133" w:rsidP="00290705">
      <w:pPr>
        <w:shd w:val="clear" w:color="auto" w:fill="FFFFFF"/>
        <w:jc w:val="both"/>
        <w:rPr>
          <w:sz w:val="28"/>
          <w:szCs w:val="28"/>
          <w:lang w:val="uk-UA"/>
        </w:rPr>
        <w:sectPr w:rsidR="006F1133" w:rsidRPr="0097187B" w:rsidSect="00B40493">
          <w:footerReference w:type="default" r:id="rId8"/>
          <w:pgSz w:w="11906" w:h="16838" w:code="9"/>
          <w:pgMar w:top="567" w:right="567" w:bottom="567" w:left="1701" w:header="0" w:footer="0" w:gutter="0"/>
          <w:cols w:space="720"/>
          <w:titlePg/>
          <w:docGrid w:linePitch="65"/>
        </w:sectPr>
      </w:pPr>
    </w:p>
    <w:p w:rsidR="006F1133" w:rsidRPr="0063315B" w:rsidRDefault="006F1133" w:rsidP="007B4B9D">
      <w:pPr>
        <w:tabs>
          <w:tab w:val="left" w:pos="1080"/>
          <w:tab w:val="num" w:pos="5940"/>
        </w:tabs>
        <w:jc w:val="both"/>
        <w:rPr>
          <w:sz w:val="28"/>
          <w:szCs w:val="28"/>
          <w:lang w:val="uk-UA"/>
        </w:rPr>
      </w:pPr>
      <w:r w:rsidRPr="00B468FF">
        <w:rPr>
          <w:sz w:val="28"/>
          <w:szCs w:val="28"/>
          <w:lang w:val="uk-UA"/>
        </w:rPr>
        <w:t xml:space="preserve">      </w:t>
      </w:r>
      <w:r>
        <w:rPr>
          <w:sz w:val="28"/>
          <w:szCs w:val="28"/>
          <w:lang w:val="uk-UA"/>
        </w:rPr>
        <w:t xml:space="preserve"> </w:t>
      </w:r>
      <w:r w:rsidRPr="0063315B">
        <w:rPr>
          <w:sz w:val="28"/>
          <w:szCs w:val="28"/>
          <w:lang w:val="uk-UA"/>
        </w:rPr>
        <w:t xml:space="preserve">Видатки бюджету ПМТГ по галузі «Освіта» за 9 місяців 2025 року склали </w:t>
      </w:r>
      <w:r w:rsidRPr="0063315B">
        <w:rPr>
          <w:sz w:val="28"/>
          <w:szCs w:val="28"/>
          <w:shd w:val="clear" w:color="auto" w:fill="FFFFFF"/>
          <w:lang w:val="uk-UA"/>
        </w:rPr>
        <w:t xml:space="preserve">374 318,1 </w:t>
      </w:r>
      <w:r w:rsidRPr="0063315B">
        <w:rPr>
          <w:sz w:val="28"/>
          <w:szCs w:val="28"/>
          <w:lang w:val="uk-UA"/>
        </w:rPr>
        <w:t>тис. грн, з них на виконання заходів програми «Розвиток освіти в місті Павлограді на 2024-2026 роки» –  97 559,5 тис. грн, а саме на:</w:t>
      </w:r>
    </w:p>
    <w:p w:rsidR="006F1133" w:rsidRPr="0063315B" w:rsidRDefault="006F1133" w:rsidP="007B4B9D">
      <w:pPr>
        <w:tabs>
          <w:tab w:val="left" w:pos="1080"/>
          <w:tab w:val="num" w:pos="5940"/>
        </w:tabs>
        <w:jc w:val="both"/>
        <w:rPr>
          <w:sz w:val="28"/>
          <w:szCs w:val="28"/>
          <w:lang w:val="uk-UA"/>
        </w:rPr>
      </w:pPr>
      <w:r w:rsidRPr="0063315B">
        <w:rPr>
          <w:sz w:val="28"/>
          <w:szCs w:val="28"/>
          <w:lang w:val="uk-UA"/>
        </w:rPr>
        <w:t xml:space="preserve">– стимулювання педагогічних працівників за особливі досягнення в навчанні та вихованні дітей – 1 149,7 тис. грн; </w:t>
      </w:r>
    </w:p>
    <w:p w:rsidR="006F1133" w:rsidRPr="0063315B" w:rsidRDefault="006F1133" w:rsidP="007B4B9D">
      <w:pPr>
        <w:tabs>
          <w:tab w:val="left" w:pos="1080"/>
          <w:tab w:val="num" w:pos="5940"/>
        </w:tabs>
        <w:jc w:val="both"/>
        <w:rPr>
          <w:sz w:val="28"/>
          <w:szCs w:val="28"/>
          <w:lang w:val="uk-UA"/>
        </w:rPr>
      </w:pPr>
      <w:r w:rsidRPr="0063315B">
        <w:rPr>
          <w:sz w:val="28"/>
          <w:szCs w:val="28"/>
          <w:lang w:val="uk-UA"/>
        </w:rPr>
        <w:t xml:space="preserve">– доплату педагогічним працівникам за несприятливі умови праці – </w:t>
      </w:r>
      <w:r>
        <w:rPr>
          <w:sz w:val="28"/>
          <w:szCs w:val="28"/>
          <w:lang w:val="uk-UA"/>
        </w:rPr>
        <w:t xml:space="preserve">                      </w:t>
      </w:r>
      <w:r w:rsidRPr="0063315B">
        <w:rPr>
          <w:sz w:val="28"/>
          <w:szCs w:val="28"/>
          <w:lang w:val="uk-UA"/>
        </w:rPr>
        <w:t xml:space="preserve">2 570,9 тис. грн; </w:t>
      </w:r>
    </w:p>
    <w:p w:rsidR="006F1133" w:rsidRPr="0063315B" w:rsidRDefault="006F1133" w:rsidP="007B4B9D">
      <w:pPr>
        <w:tabs>
          <w:tab w:val="left" w:pos="709"/>
          <w:tab w:val="num" w:pos="5940"/>
        </w:tabs>
        <w:jc w:val="both"/>
        <w:rPr>
          <w:sz w:val="28"/>
          <w:szCs w:val="28"/>
          <w:lang w:val="uk-UA"/>
        </w:rPr>
      </w:pPr>
      <w:r w:rsidRPr="0063315B">
        <w:rPr>
          <w:sz w:val="28"/>
          <w:szCs w:val="28"/>
          <w:lang w:val="uk-UA"/>
        </w:rPr>
        <w:t>– проведення тренінгів з української та англійської мов для дорослих та дітей дошкільного віку разом з батьками – 348,8 тис. грн;</w:t>
      </w:r>
    </w:p>
    <w:p w:rsidR="006F1133" w:rsidRPr="0063315B" w:rsidRDefault="006F1133" w:rsidP="007B4B9D">
      <w:pPr>
        <w:tabs>
          <w:tab w:val="left" w:pos="709"/>
          <w:tab w:val="num" w:pos="5940"/>
        </w:tabs>
        <w:jc w:val="both"/>
        <w:rPr>
          <w:sz w:val="28"/>
          <w:szCs w:val="28"/>
          <w:lang w:val="uk-UA"/>
        </w:rPr>
      </w:pPr>
      <w:r w:rsidRPr="0063315B">
        <w:rPr>
          <w:sz w:val="28"/>
          <w:szCs w:val="28"/>
        </w:rPr>
        <w:t>–</w:t>
      </w:r>
      <w:r w:rsidRPr="0063315B">
        <w:rPr>
          <w:sz w:val="28"/>
          <w:szCs w:val="28"/>
          <w:lang w:val="uk-UA"/>
        </w:rPr>
        <w:t xml:space="preserve"> оплату профілактичних медичних оглядів працівниками закладів освіти –  1 294,8 тис. грн;</w:t>
      </w:r>
    </w:p>
    <w:p w:rsidR="006F1133" w:rsidRPr="0063315B" w:rsidRDefault="006F1133" w:rsidP="007B4B9D">
      <w:pPr>
        <w:tabs>
          <w:tab w:val="left" w:pos="709"/>
          <w:tab w:val="num" w:pos="5940"/>
        </w:tabs>
        <w:jc w:val="both"/>
        <w:rPr>
          <w:sz w:val="28"/>
          <w:szCs w:val="28"/>
          <w:lang w:val="uk-UA"/>
        </w:rPr>
      </w:pPr>
      <w:r w:rsidRPr="0063315B">
        <w:rPr>
          <w:sz w:val="28"/>
          <w:szCs w:val="28"/>
        </w:rPr>
        <w:t>–</w:t>
      </w:r>
      <w:r w:rsidRPr="0063315B">
        <w:rPr>
          <w:sz w:val="28"/>
          <w:szCs w:val="28"/>
          <w:lang w:val="uk-UA"/>
        </w:rPr>
        <w:t xml:space="preserve"> оплату послуг з харчування дітей пільгової категорії – 16 499,3 тис. грн;</w:t>
      </w:r>
    </w:p>
    <w:p w:rsidR="006F1133" w:rsidRPr="0063315B" w:rsidRDefault="006F1133" w:rsidP="007B4B9D">
      <w:pPr>
        <w:tabs>
          <w:tab w:val="left" w:pos="709"/>
          <w:tab w:val="num" w:pos="5940"/>
        </w:tabs>
        <w:jc w:val="both"/>
        <w:rPr>
          <w:sz w:val="28"/>
          <w:szCs w:val="28"/>
          <w:lang w:val="uk-UA"/>
        </w:rPr>
      </w:pPr>
      <w:r w:rsidRPr="0063315B">
        <w:rPr>
          <w:sz w:val="28"/>
          <w:szCs w:val="28"/>
          <w:lang w:val="uk-UA"/>
        </w:rPr>
        <w:t xml:space="preserve">– організацію безкоштовного підвезення учнів до навчальних закладів – </w:t>
      </w:r>
      <w:r>
        <w:rPr>
          <w:sz w:val="28"/>
          <w:szCs w:val="28"/>
          <w:lang w:val="uk-UA"/>
        </w:rPr>
        <w:t xml:space="preserve">               </w:t>
      </w:r>
      <w:r w:rsidRPr="0063315B">
        <w:rPr>
          <w:sz w:val="28"/>
          <w:szCs w:val="28"/>
          <w:lang w:val="uk-UA"/>
        </w:rPr>
        <w:t>1 151,8 тис. грн;</w:t>
      </w:r>
    </w:p>
    <w:p w:rsidR="006F1133" w:rsidRPr="0063315B" w:rsidRDefault="006F1133" w:rsidP="00BC4067">
      <w:pPr>
        <w:tabs>
          <w:tab w:val="left" w:pos="709"/>
          <w:tab w:val="num" w:pos="5940"/>
        </w:tabs>
        <w:jc w:val="both"/>
        <w:rPr>
          <w:sz w:val="28"/>
          <w:szCs w:val="28"/>
          <w:lang w:val="uk-UA"/>
        </w:rPr>
      </w:pPr>
      <w:r w:rsidRPr="0063315B">
        <w:rPr>
          <w:sz w:val="28"/>
          <w:szCs w:val="28"/>
        </w:rPr>
        <w:t>–</w:t>
      </w:r>
      <w:r w:rsidRPr="0063315B">
        <w:rPr>
          <w:sz w:val="28"/>
          <w:szCs w:val="28"/>
          <w:lang w:val="uk-UA"/>
        </w:rPr>
        <w:t xml:space="preserve"> </w:t>
      </w:r>
      <w:r>
        <w:rPr>
          <w:sz w:val="28"/>
          <w:szCs w:val="28"/>
          <w:lang w:val="uk-UA"/>
        </w:rPr>
        <w:t>компенсацію</w:t>
      </w:r>
      <w:r w:rsidRPr="0063315B">
        <w:rPr>
          <w:sz w:val="28"/>
          <w:szCs w:val="28"/>
          <w:lang w:val="uk-UA"/>
        </w:rPr>
        <w:t xml:space="preserve"> на придбання шкільної та спортивної форми для дітей-сиріт та позбавлених батьківського піклування – 486,3 тис. грн;</w:t>
      </w:r>
    </w:p>
    <w:p w:rsidR="006F1133" w:rsidRPr="0063315B" w:rsidRDefault="006F1133" w:rsidP="007B4B9D">
      <w:pPr>
        <w:tabs>
          <w:tab w:val="left" w:pos="1080"/>
        </w:tabs>
        <w:jc w:val="both"/>
        <w:rPr>
          <w:sz w:val="28"/>
          <w:szCs w:val="28"/>
          <w:lang w:val="uk-UA"/>
        </w:rPr>
      </w:pPr>
      <w:r w:rsidRPr="0063315B">
        <w:rPr>
          <w:sz w:val="28"/>
          <w:szCs w:val="28"/>
        </w:rPr>
        <w:t>–</w:t>
      </w:r>
      <w:r w:rsidRPr="0063315B">
        <w:rPr>
          <w:sz w:val="28"/>
          <w:szCs w:val="28"/>
          <w:lang w:val="uk-UA"/>
        </w:rPr>
        <w:t xml:space="preserve"> оновлення матеріально-технічної бази закладів та установ освіти – </w:t>
      </w:r>
      <w:r>
        <w:rPr>
          <w:sz w:val="28"/>
          <w:szCs w:val="28"/>
          <w:lang w:val="uk-UA"/>
        </w:rPr>
        <w:t xml:space="preserve">                   74 057,9 </w:t>
      </w:r>
      <w:r w:rsidRPr="0063315B">
        <w:rPr>
          <w:sz w:val="28"/>
          <w:szCs w:val="28"/>
          <w:lang w:val="uk-UA"/>
        </w:rPr>
        <w:t xml:space="preserve">тис. грн, з них на проведення ремонтних робіт по облаштуванню найпростіших укриттів – 24 173,9 тис. грн. </w:t>
      </w:r>
    </w:p>
    <w:p w:rsidR="006F1133" w:rsidRPr="0063315B" w:rsidRDefault="006F1133" w:rsidP="007B4B9D">
      <w:pPr>
        <w:tabs>
          <w:tab w:val="left" w:pos="1080"/>
        </w:tabs>
        <w:jc w:val="both"/>
        <w:rPr>
          <w:sz w:val="28"/>
          <w:szCs w:val="28"/>
          <w:lang w:val="uk-UA"/>
        </w:rPr>
      </w:pPr>
      <w:r w:rsidRPr="0063315B">
        <w:rPr>
          <w:sz w:val="28"/>
          <w:szCs w:val="28"/>
          <w:lang w:val="uk-UA"/>
        </w:rPr>
        <w:t xml:space="preserve">     Згідно  постанови КМУ № 1211 на  забезпечення одноразовим гарячим харчуванням учнів закладів загальної середньої освіти міста за 9 місяців 2025 року виділено 12 398,7 тис. грн, у тому числі за рахунок</w:t>
      </w:r>
      <w:r w:rsidRPr="0063315B">
        <w:rPr>
          <w:sz w:val="28"/>
          <w:szCs w:val="28"/>
          <w:shd w:val="clear" w:color="auto" w:fill="FFFFFF"/>
          <w:lang w:val="uk-UA"/>
        </w:rPr>
        <w:t xml:space="preserve"> субвенції з державного бюджету </w:t>
      </w:r>
      <w:r w:rsidRPr="0063315B">
        <w:rPr>
          <w:sz w:val="28"/>
          <w:szCs w:val="28"/>
          <w:lang w:val="uk-UA"/>
        </w:rPr>
        <w:t xml:space="preserve">– 5 571,6 тис. грн, коштів бюджету ПМТГ– 6 827,1 тис. грн.  </w:t>
      </w:r>
    </w:p>
    <w:p w:rsidR="006F1133" w:rsidRPr="0063315B" w:rsidRDefault="006F1133" w:rsidP="00B70600">
      <w:pPr>
        <w:tabs>
          <w:tab w:val="left" w:pos="1080"/>
        </w:tabs>
        <w:jc w:val="both"/>
        <w:rPr>
          <w:sz w:val="28"/>
          <w:szCs w:val="28"/>
          <w:lang w:val="uk-UA"/>
        </w:rPr>
      </w:pPr>
      <w:r w:rsidRPr="0063315B">
        <w:rPr>
          <w:sz w:val="28"/>
          <w:szCs w:val="28"/>
          <w:lang w:val="uk-UA"/>
        </w:rPr>
        <w:t xml:space="preserve">      Також згідно постанови КМУ від 8 листопада 2024 року №1286 «Деякі питання оплати праці педагогічних працівників закладів загальної середньої освіти» здійснено щомісячну доплату педагогічним працівникам  закладів освіти за несприятливі умови праці (з березня 2025 року</w:t>
      </w:r>
      <w:r>
        <w:rPr>
          <w:sz w:val="28"/>
          <w:szCs w:val="28"/>
          <w:lang w:val="uk-UA"/>
        </w:rPr>
        <w:t xml:space="preserve"> по</w:t>
      </w:r>
      <w:r w:rsidRPr="0063315B">
        <w:rPr>
          <w:sz w:val="28"/>
          <w:szCs w:val="28"/>
          <w:lang w:val="uk-UA"/>
        </w:rPr>
        <w:t xml:space="preserve"> 1300 грн, з вересня 2025 року</w:t>
      </w:r>
      <w:r>
        <w:rPr>
          <w:sz w:val="28"/>
          <w:szCs w:val="28"/>
          <w:lang w:val="uk-UA"/>
        </w:rPr>
        <w:t xml:space="preserve"> по</w:t>
      </w:r>
      <w:r w:rsidRPr="0063315B">
        <w:rPr>
          <w:sz w:val="28"/>
          <w:szCs w:val="28"/>
          <w:lang w:val="uk-UA"/>
        </w:rPr>
        <w:t xml:space="preserve"> 2600 грн на 1 працівника за фактично відпрацьований час) в сумі     11 724 тис. грн, у тому числі за рахунок</w:t>
      </w:r>
      <w:r w:rsidRPr="0063315B">
        <w:rPr>
          <w:sz w:val="28"/>
          <w:szCs w:val="28"/>
          <w:shd w:val="clear" w:color="auto" w:fill="FFFFFF"/>
          <w:lang w:val="uk-UA"/>
        </w:rPr>
        <w:t xml:space="preserve"> субвенції з державного бюджету </w:t>
      </w:r>
      <w:r w:rsidRPr="0063315B">
        <w:rPr>
          <w:sz w:val="28"/>
          <w:szCs w:val="28"/>
          <w:lang w:val="uk-UA"/>
        </w:rPr>
        <w:t xml:space="preserve">– 9 153,1 тис. грн, коштів бюджету ПМТГ–  2 570,9 тис. грн.        </w:t>
      </w:r>
    </w:p>
    <w:p w:rsidR="006F1133" w:rsidRPr="0063315B" w:rsidRDefault="006F1133" w:rsidP="00CA0015">
      <w:pPr>
        <w:tabs>
          <w:tab w:val="left" w:pos="1080"/>
        </w:tabs>
        <w:jc w:val="both"/>
        <w:rPr>
          <w:sz w:val="28"/>
          <w:szCs w:val="28"/>
          <w:lang w:val="uk-UA"/>
        </w:rPr>
      </w:pPr>
      <w:r w:rsidRPr="0063315B">
        <w:rPr>
          <w:sz w:val="28"/>
          <w:szCs w:val="28"/>
          <w:lang w:val="uk-UA"/>
        </w:rPr>
        <w:t xml:space="preserve">      На реалізацію заходів програми  «Здоров`я павлоградців на 2023-2025 роки» із бюджету ПМТГ за звітний період направлено </w:t>
      </w:r>
      <w:r w:rsidRPr="0063315B">
        <w:rPr>
          <w:sz w:val="28"/>
          <w:szCs w:val="28"/>
          <w:shd w:val="clear" w:color="auto" w:fill="FFFFFF"/>
          <w:lang w:val="uk-UA"/>
        </w:rPr>
        <w:t xml:space="preserve">68 813,6 </w:t>
      </w:r>
      <w:r w:rsidRPr="0063315B">
        <w:rPr>
          <w:sz w:val="28"/>
          <w:szCs w:val="28"/>
          <w:lang w:val="uk-UA"/>
        </w:rPr>
        <w:t xml:space="preserve">тис. грн, а саме на:                                                 </w:t>
      </w:r>
    </w:p>
    <w:p w:rsidR="006F1133" w:rsidRPr="0063315B" w:rsidRDefault="006F1133"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w:t>
      </w:r>
      <w:r>
        <w:rPr>
          <w:sz w:val="28"/>
          <w:szCs w:val="28"/>
          <w:lang w:val="uk-UA"/>
        </w:rPr>
        <w:t xml:space="preserve">                          </w:t>
      </w:r>
      <w:r w:rsidRPr="0063315B">
        <w:rPr>
          <w:sz w:val="28"/>
          <w:szCs w:val="28"/>
          <w:lang w:val="uk-UA"/>
        </w:rPr>
        <w:t>29 14</w:t>
      </w:r>
      <w:r>
        <w:rPr>
          <w:sz w:val="28"/>
          <w:szCs w:val="28"/>
          <w:lang w:val="uk-UA"/>
        </w:rPr>
        <w:t xml:space="preserve">1,7 </w:t>
      </w:r>
      <w:r w:rsidRPr="0063315B">
        <w:rPr>
          <w:sz w:val="28"/>
          <w:szCs w:val="28"/>
          <w:lang w:val="uk-UA"/>
        </w:rPr>
        <w:t>тис. грн;</w:t>
      </w:r>
    </w:p>
    <w:p w:rsidR="006F1133" w:rsidRPr="0063315B" w:rsidRDefault="006F1133"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відшкодування пільгових пенсій медичним працівникам – 855,3 тис. грн;</w:t>
      </w:r>
    </w:p>
    <w:p w:rsidR="006F1133" w:rsidRPr="0063315B" w:rsidRDefault="006F1133"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виплати муніципальної надбавки лікарям та нагородження кращих медичних працівників року – 2 235 тис. грн;</w:t>
      </w:r>
    </w:p>
    <w:p w:rsidR="006F1133" w:rsidRPr="0063315B" w:rsidRDefault="006F1133"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310,5 тис. грн;</w:t>
      </w:r>
    </w:p>
    <w:p w:rsidR="006F1133" w:rsidRPr="0063315B" w:rsidRDefault="006F1133" w:rsidP="007B4B9D">
      <w:pPr>
        <w:autoSpaceDE w:val="0"/>
        <w:autoSpaceDN w:val="0"/>
        <w:adjustRightInd w:val="0"/>
        <w:ind w:right="-34"/>
        <w:jc w:val="both"/>
        <w:rPr>
          <w:sz w:val="28"/>
          <w:szCs w:val="28"/>
          <w:lang w:val="uk-UA"/>
        </w:rPr>
      </w:pPr>
      <w:r w:rsidRPr="0063315B">
        <w:rPr>
          <w:sz w:val="28"/>
          <w:szCs w:val="28"/>
          <w:shd w:val="clear" w:color="auto" w:fill="FFFFFF"/>
          <w:lang w:val="uk-UA"/>
        </w:rPr>
        <w:t>–</w:t>
      </w:r>
      <w:r w:rsidRPr="0063315B">
        <w:rPr>
          <w:sz w:val="28"/>
          <w:szCs w:val="28"/>
          <w:lang w:val="uk-UA"/>
        </w:rPr>
        <w:t xml:space="preserve"> 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3 806,9 тис. грн;</w:t>
      </w:r>
    </w:p>
    <w:p w:rsidR="006F1133" w:rsidRPr="0063315B" w:rsidRDefault="006F1133" w:rsidP="007B4B9D">
      <w:pPr>
        <w:tabs>
          <w:tab w:val="left" w:pos="576"/>
        </w:tabs>
        <w:jc w:val="both"/>
        <w:rPr>
          <w:sz w:val="28"/>
          <w:szCs w:val="28"/>
          <w:lang w:val="uk-UA"/>
        </w:rPr>
      </w:pPr>
      <w:r w:rsidRPr="0063315B">
        <w:rPr>
          <w:sz w:val="28"/>
          <w:szCs w:val="28"/>
          <w:shd w:val="clear" w:color="auto" w:fill="FFFFFF"/>
          <w:lang w:val="uk-UA"/>
        </w:rPr>
        <w:t>– ф</w:t>
      </w:r>
      <w:r w:rsidRPr="0063315B">
        <w:rPr>
          <w:sz w:val="28"/>
          <w:szCs w:val="28"/>
          <w:lang w:val="uk-UA"/>
        </w:rPr>
        <w:t>інансов</w:t>
      </w:r>
      <w:r>
        <w:rPr>
          <w:sz w:val="28"/>
          <w:szCs w:val="28"/>
          <w:lang w:val="uk-UA"/>
        </w:rPr>
        <w:t>у підтримку КНП «ЦПМСД м. Павлограда»</w:t>
      </w:r>
      <w:r w:rsidRPr="0063315B">
        <w:rPr>
          <w:sz w:val="28"/>
          <w:szCs w:val="28"/>
          <w:lang w:val="uk-UA"/>
        </w:rPr>
        <w:t xml:space="preserve"> на ліквідацію наслідків ракетних ударів – 676,4 тис. грн;</w:t>
      </w:r>
    </w:p>
    <w:p w:rsidR="006F1133" w:rsidRPr="0063315B" w:rsidRDefault="006F1133" w:rsidP="007B4B9D">
      <w:pPr>
        <w:tabs>
          <w:tab w:val="left" w:pos="576"/>
        </w:tabs>
        <w:jc w:val="both"/>
        <w:rPr>
          <w:sz w:val="28"/>
          <w:szCs w:val="28"/>
          <w:lang w:val="uk-UA"/>
        </w:rPr>
      </w:pPr>
      <w:r w:rsidRPr="0063315B">
        <w:rPr>
          <w:sz w:val="28"/>
          <w:szCs w:val="28"/>
          <w:shd w:val="clear" w:color="auto" w:fill="FFFFFF"/>
          <w:lang w:val="uk-UA"/>
        </w:rPr>
        <w:t xml:space="preserve">– матеріально-технічне оснащення </w:t>
      </w:r>
      <w:r w:rsidRPr="0063315B">
        <w:rPr>
          <w:sz w:val="28"/>
          <w:szCs w:val="28"/>
          <w:lang w:val="uk-UA"/>
        </w:rPr>
        <w:t>комунальних  закладів охорони здоров’я – 31 537,8 тис. грн;</w:t>
      </w:r>
    </w:p>
    <w:p w:rsidR="006F1133" w:rsidRPr="0063315B" w:rsidRDefault="006F1133" w:rsidP="007B4B9D">
      <w:pPr>
        <w:tabs>
          <w:tab w:val="left" w:pos="0"/>
        </w:tabs>
        <w:autoSpaceDE w:val="0"/>
        <w:autoSpaceDN w:val="0"/>
        <w:adjustRightInd w:val="0"/>
        <w:ind w:right="-34"/>
        <w:jc w:val="both"/>
        <w:rPr>
          <w:sz w:val="28"/>
          <w:szCs w:val="28"/>
          <w:lang w:val="uk-UA"/>
        </w:rPr>
      </w:pPr>
      <w:r w:rsidRPr="0063315B">
        <w:rPr>
          <w:sz w:val="28"/>
          <w:szCs w:val="28"/>
          <w:shd w:val="clear" w:color="auto" w:fill="FFFFFF"/>
          <w:lang w:val="uk-UA"/>
        </w:rPr>
        <w:t xml:space="preserve">– </w:t>
      </w:r>
      <w:r w:rsidRPr="0063315B">
        <w:rPr>
          <w:sz w:val="28"/>
          <w:szCs w:val="28"/>
          <w:lang w:val="uk-UA"/>
        </w:rPr>
        <w:t xml:space="preserve">надання субвенції з бюджету ПМТГ обласному бюджету комунальному підприємству «Обласний центр екстреної медичної допомоги та медицини катастроф» Дніпропетровської обласної ради  для удосконалення надання екстреної медичної допомоги </w:t>
      </w:r>
      <w:r w:rsidRPr="0063315B">
        <w:rPr>
          <w:sz w:val="28"/>
          <w:szCs w:val="28"/>
          <w:shd w:val="clear" w:color="auto" w:fill="FFFFFF"/>
          <w:lang w:val="uk-UA"/>
        </w:rPr>
        <w:t xml:space="preserve">– 250 </w:t>
      </w:r>
      <w:r w:rsidRPr="0063315B">
        <w:rPr>
          <w:sz w:val="28"/>
          <w:szCs w:val="28"/>
          <w:lang w:val="uk-UA"/>
        </w:rPr>
        <w:t>тис. грн.</w:t>
      </w:r>
    </w:p>
    <w:p w:rsidR="006F1133" w:rsidRPr="0063315B" w:rsidRDefault="006F1133" w:rsidP="00F35E1F">
      <w:pPr>
        <w:ind w:right="-1" w:firstLine="426"/>
        <w:jc w:val="both"/>
        <w:rPr>
          <w:sz w:val="28"/>
          <w:szCs w:val="28"/>
          <w:lang w:val="uk-UA"/>
        </w:rPr>
      </w:pPr>
      <w:r w:rsidRPr="0063315B">
        <w:rPr>
          <w:sz w:val="28"/>
          <w:szCs w:val="28"/>
          <w:lang w:val="uk-UA" w:eastAsia="en-US"/>
        </w:rPr>
        <w:t xml:space="preserve">   Видатки на утримання закладів спорту, проведення навчально-тренувальних зборів і змагань склали  </w:t>
      </w:r>
      <w:r w:rsidRPr="0063315B">
        <w:rPr>
          <w:sz w:val="28"/>
          <w:szCs w:val="28"/>
          <w:shd w:val="clear" w:color="auto" w:fill="FFFFFF"/>
          <w:lang w:val="uk-UA"/>
        </w:rPr>
        <w:t>22</w:t>
      </w:r>
      <w:r>
        <w:rPr>
          <w:sz w:val="28"/>
          <w:szCs w:val="28"/>
          <w:shd w:val="clear" w:color="auto" w:fill="FFFFFF"/>
          <w:lang w:val="uk-UA"/>
        </w:rPr>
        <w:t> </w:t>
      </w:r>
      <w:r w:rsidRPr="0063315B">
        <w:rPr>
          <w:sz w:val="28"/>
          <w:szCs w:val="28"/>
          <w:shd w:val="clear" w:color="auto" w:fill="FFFFFF"/>
          <w:lang w:val="uk-UA"/>
        </w:rPr>
        <w:t xml:space="preserve">578,8 </w:t>
      </w:r>
      <w:r w:rsidRPr="0063315B">
        <w:rPr>
          <w:sz w:val="28"/>
          <w:szCs w:val="28"/>
          <w:lang w:val="uk-UA" w:eastAsia="en-US"/>
        </w:rPr>
        <w:t xml:space="preserve">тис. грн, з них на реалізацію спортивних заходів </w:t>
      </w:r>
      <w:r w:rsidRPr="0063315B">
        <w:rPr>
          <w:sz w:val="28"/>
          <w:szCs w:val="28"/>
          <w:lang w:val="uk-UA"/>
        </w:rPr>
        <w:t>програми «Реалізація державної політики у сфері сім'ї, молоді та спорту у м.Павлоград на 2025-2027 роки» –</w:t>
      </w:r>
      <w:r w:rsidRPr="0063315B">
        <w:rPr>
          <w:sz w:val="28"/>
          <w:szCs w:val="28"/>
          <w:shd w:val="clear" w:color="auto" w:fill="FFFFFF"/>
          <w:lang w:val="uk-UA"/>
        </w:rPr>
        <w:t xml:space="preserve"> 2</w:t>
      </w:r>
      <w:r>
        <w:rPr>
          <w:sz w:val="28"/>
          <w:szCs w:val="28"/>
          <w:shd w:val="clear" w:color="auto" w:fill="FFFFFF"/>
          <w:lang w:val="uk-UA"/>
        </w:rPr>
        <w:t> </w:t>
      </w:r>
      <w:r w:rsidRPr="0063315B">
        <w:rPr>
          <w:sz w:val="28"/>
          <w:szCs w:val="28"/>
          <w:shd w:val="clear" w:color="auto" w:fill="FFFFFF"/>
          <w:lang w:val="uk-UA"/>
        </w:rPr>
        <w:t xml:space="preserve">928,4 </w:t>
      </w:r>
      <w:r w:rsidRPr="0063315B">
        <w:rPr>
          <w:sz w:val="28"/>
          <w:szCs w:val="28"/>
          <w:lang w:val="uk-UA"/>
        </w:rPr>
        <w:t xml:space="preserve">тис. грн, які спрямовані на: </w:t>
      </w:r>
    </w:p>
    <w:p w:rsidR="006F1133" w:rsidRPr="0063315B" w:rsidRDefault="006F1133" w:rsidP="00CD4DF4">
      <w:pPr>
        <w:widowControl w:val="0"/>
        <w:numPr>
          <w:ilvl w:val="0"/>
          <w:numId w:val="27"/>
        </w:numPr>
        <w:tabs>
          <w:tab w:val="num" w:pos="24"/>
        </w:tabs>
        <w:suppressAutoHyphens/>
        <w:spacing w:line="200" w:lineRule="atLeast"/>
        <w:ind w:left="312" w:hanging="336"/>
        <w:jc w:val="both"/>
        <w:rPr>
          <w:sz w:val="28"/>
          <w:szCs w:val="28"/>
          <w:lang w:val="uk-UA"/>
        </w:rPr>
      </w:pPr>
      <w:r w:rsidRPr="0063315B">
        <w:rPr>
          <w:sz w:val="28"/>
          <w:szCs w:val="28"/>
          <w:lang w:val="uk-UA"/>
        </w:rPr>
        <w:t>проведення молодіжних заходів  –  1</w:t>
      </w:r>
      <w:r>
        <w:rPr>
          <w:sz w:val="28"/>
          <w:szCs w:val="28"/>
          <w:lang w:val="uk-UA"/>
        </w:rPr>
        <w:t> </w:t>
      </w:r>
      <w:r w:rsidRPr="0063315B">
        <w:rPr>
          <w:sz w:val="28"/>
          <w:szCs w:val="28"/>
          <w:lang w:val="uk-UA"/>
        </w:rPr>
        <w:t>183,1 тис. грн;</w:t>
      </w:r>
    </w:p>
    <w:p w:rsidR="006F1133" w:rsidRPr="0063315B" w:rsidRDefault="006F1133" w:rsidP="00F500C4">
      <w:pPr>
        <w:widowControl w:val="0"/>
        <w:numPr>
          <w:ilvl w:val="0"/>
          <w:numId w:val="27"/>
        </w:numPr>
        <w:tabs>
          <w:tab w:val="clear" w:pos="360"/>
          <w:tab w:val="num" w:pos="48"/>
        </w:tabs>
        <w:suppressAutoHyphens/>
        <w:spacing w:line="200" w:lineRule="atLeast"/>
        <w:ind w:left="0" w:hanging="24"/>
        <w:jc w:val="both"/>
        <w:rPr>
          <w:sz w:val="28"/>
          <w:szCs w:val="28"/>
          <w:lang w:val="uk-UA"/>
        </w:rPr>
      </w:pPr>
      <w:r w:rsidRPr="0063315B">
        <w:rPr>
          <w:sz w:val="28"/>
          <w:szCs w:val="28"/>
          <w:lang w:val="uk-UA"/>
        </w:rPr>
        <w:t>оздоровлення та відпочинок дітей, які потребують особливої уваги та підтримки – 1</w:t>
      </w:r>
      <w:r>
        <w:rPr>
          <w:sz w:val="28"/>
          <w:szCs w:val="28"/>
          <w:lang w:val="uk-UA"/>
        </w:rPr>
        <w:t> </w:t>
      </w:r>
      <w:r w:rsidRPr="0063315B">
        <w:rPr>
          <w:sz w:val="28"/>
          <w:szCs w:val="28"/>
          <w:lang w:val="uk-UA"/>
        </w:rPr>
        <w:t>045,8 тис. грн;</w:t>
      </w:r>
    </w:p>
    <w:p w:rsidR="006F1133" w:rsidRPr="0063315B" w:rsidRDefault="006F1133" w:rsidP="004C6FF8">
      <w:pPr>
        <w:ind w:right="-1"/>
        <w:jc w:val="both"/>
        <w:rPr>
          <w:color w:val="FF0000"/>
          <w:sz w:val="28"/>
          <w:szCs w:val="28"/>
          <w:lang w:val="uk-UA"/>
        </w:rPr>
      </w:pPr>
      <w:r w:rsidRPr="0063315B">
        <w:rPr>
          <w:sz w:val="28"/>
          <w:szCs w:val="28"/>
          <w:shd w:val="clear" w:color="auto" w:fill="FFFFFF"/>
          <w:lang w:val="uk-UA"/>
        </w:rPr>
        <w:t xml:space="preserve">–   проведення спортивних заходів з різних видів спорту  </w:t>
      </w:r>
      <w:r w:rsidRPr="0063315B">
        <w:rPr>
          <w:sz w:val="28"/>
          <w:szCs w:val="28"/>
          <w:lang w:val="uk-UA"/>
        </w:rPr>
        <w:t>– 317,9 тис. грн;</w:t>
      </w:r>
    </w:p>
    <w:p w:rsidR="006F1133" w:rsidRPr="0063315B" w:rsidRDefault="006F1133" w:rsidP="00124320">
      <w:pPr>
        <w:widowControl w:val="0"/>
        <w:numPr>
          <w:ilvl w:val="0"/>
          <w:numId w:val="27"/>
        </w:numPr>
        <w:tabs>
          <w:tab w:val="num" w:pos="24"/>
        </w:tabs>
        <w:suppressAutoHyphens/>
        <w:spacing w:line="200" w:lineRule="atLeast"/>
        <w:ind w:left="312" w:hanging="336"/>
        <w:jc w:val="both"/>
        <w:rPr>
          <w:sz w:val="28"/>
          <w:szCs w:val="28"/>
          <w:lang w:val="uk-UA"/>
        </w:rPr>
      </w:pPr>
      <w:r w:rsidRPr="0063315B">
        <w:rPr>
          <w:color w:val="1C1C1C"/>
          <w:sz w:val="28"/>
          <w:szCs w:val="28"/>
          <w:lang w:val="uk-UA"/>
        </w:rPr>
        <w:t xml:space="preserve">виплату стипендій міського голови провідним спортсменам </w:t>
      </w:r>
      <w:r>
        <w:rPr>
          <w:sz w:val="28"/>
          <w:szCs w:val="28"/>
          <w:lang w:val="uk-UA"/>
        </w:rPr>
        <w:t>– 381,6 тис. грн.</w:t>
      </w:r>
    </w:p>
    <w:p w:rsidR="006F1133" w:rsidRPr="0063315B" w:rsidRDefault="006F1133" w:rsidP="00DD78C9">
      <w:pPr>
        <w:ind w:right="-1"/>
        <w:jc w:val="both"/>
        <w:rPr>
          <w:sz w:val="28"/>
          <w:szCs w:val="28"/>
          <w:lang w:val="uk-UA"/>
        </w:rPr>
      </w:pPr>
      <w:r w:rsidRPr="0063315B">
        <w:rPr>
          <w:sz w:val="28"/>
          <w:szCs w:val="28"/>
          <w:lang w:val="uk-UA"/>
        </w:rPr>
        <w:t xml:space="preserve">     </w:t>
      </w:r>
      <w:r w:rsidRPr="0063315B">
        <w:rPr>
          <w:sz w:val="28"/>
          <w:szCs w:val="28"/>
          <w:lang w:val="uk-UA" w:eastAsia="en-US"/>
        </w:rPr>
        <w:t xml:space="preserve">На утримання закладів культури виділено </w:t>
      </w:r>
      <w:r w:rsidRPr="0063315B">
        <w:rPr>
          <w:sz w:val="28"/>
          <w:szCs w:val="28"/>
          <w:shd w:val="clear" w:color="auto" w:fill="FFFFFF"/>
          <w:lang w:val="uk-UA"/>
        </w:rPr>
        <w:t xml:space="preserve">24 610,5 </w:t>
      </w:r>
      <w:r w:rsidRPr="0063315B">
        <w:rPr>
          <w:sz w:val="28"/>
          <w:szCs w:val="28"/>
          <w:lang w:val="uk-UA" w:eastAsia="en-US"/>
        </w:rPr>
        <w:t xml:space="preserve">тис. грн, з них на реалізацію заходів </w:t>
      </w:r>
      <w:r w:rsidRPr="0063315B">
        <w:rPr>
          <w:sz w:val="28"/>
          <w:szCs w:val="28"/>
          <w:lang w:val="uk-UA"/>
        </w:rPr>
        <w:t xml:space="preserve">програми «Розвитку культури та збереження об`єктів культурної спадщини міста Павлограда на 2021-2025 роки» </w:t>
      </w:r>
      <w:r w:rsidRPr="0063315B">
        <w:rPr>
          <w:sz w:val="28"/>
          <w:szCs w:val="28"/>
          <w:shd w:val="clear" w:color="auto" w:fill="FFFFFF"/>
          <w:lang w:val="uk-UA"/>
        </w:rPr>
        <w:t xml:space="preserve">– </w:t>
      </w:r>
      <w:r w:rsidRPr="0063315B">
        <w:rPr>
          <w:sz w:val="28"/>
          <w:szCs w:val="28"/>
          <w:lang w:val="uk-UA" w:eastAsia="en-US"/>
        </w:rPr>
        <w:t xml:space="preserve"> 5 541,2 </w:t>
      </w:r>
      <w:r w:rsidRPr="0063315B">
        <w:rPr>
          <w:sz w:val="28"/>
          <w:szCs w:val="28"/>
          <w:lang w:val="uk-UA"/>
        </w:rPr>
        <w:t xml:space="preserve">тис. грн, які спрямовані на:   </w:t>
      </w:r>
    </w:p>
    <w:p w:rsidR="006F1133" w:rsidRPr="0063315B" w:rsidRDefault="006F1133" w:rsidP="00DD78C9">
      <w:pPr>
        <w:ind w:left="-24" w:right="-1"/>
        <w:jc w:val="both"/>
        <w:rPr>
          <w:sz w:val="28"/>
          <w:szCs w:val="28"/>
          <w:lang w:val="uk-UA"/>
        </w:rPr>
      </w:pPr>
      <w:r w:rsidRPr="0063315B">
        <w:rPr>
          <w:sz w:val="28"/>
          <w:szCs w:val="28"/>
          <w:lang w:val="uk-UA"/>
        </w:rPr>
        <w:t xml:space="preserve"> – </w:t>
      </w:r>
      <w:r w:rsidRPr="0063315B">
        <w:rPr>
          <w:sz w:val="28"/>
          <w:szCs w:val="28"/>
        </w:rPr>
        <w:t>проведення культурно-мистецьких заходів</w:t>
      </w:r>
      <w:r w:rsidRPr="0063315B">
        <w:rPr>
          <w:sz w:val="28"/>
          <w:szCs w:val="28"/>
          <w:lang w:val="uk-UA"/>
        </w:rPr>
        <w:t>, фестивалів, конкурсів, марафонів, державних свят – 284,3 тис. грн;</w:t>
      </w:r>
    </w:p>
    <w:p w:rsidR="006F1133" w:rsidRPr="0063315B" w:rsidRDefault="006F1133" w:rsidP="004C6FF8">
      <w:pPr>
        <w:ind w:left="-24" w:right="-1"/>
        <w:jc w:val="both"/>
        <w:rPr>
          <w:sz w:val="28"/>
          <w:szCs w:val="28"/>
          <w:lang w:val="uk-UA"/>
        </w:rPr>
      </w:pPr>
      <w:r w:rsidRPr="0063315B">
        <w:rPr>
          <w:sz w:val="28"/>
          <w:szCs w:val="28"/>
          <w:lang w:val="uk-UA"/>
        </w:rPr>
        <w:t xml:space="preserve"> – утримання театру ім. Б.Є.Захави – 4 302,8 тис. грн; </w:t>
      </w:r>
    </w:p>
    <w:p w:rsidR="006F1133" w:rsidRPr="0063315B" w:rsidRDefault="006F1133" w:rsidP="00DD78C9">
      <w:pPr>
        <w:ind w:left="-24" w:right="-1"/>
        <w:jc w:val="both"/>
        <w:rPr>
          <w:sz w:val="28"/>
          <w:szCs w:val="28"/>
          <w:lang w:val="uk-UA"/>
        </w:rPr>
      </w:pPr>
      <w:r w:rsidRPr="0063315B">
        <w:rPr>
          <w:sz w:val="28"/>
          <w:szCs w:val="28"/>
          <w:lang w:val="uk-UA"/>
        </w:rPr>
        <w:t xml:space="preserve"> – доплату за несприятливі умови праці педагогічни</w:t>
      </w:r>
      <w:r>
        <w:rPr>
          <w:sz w:val="28"/>
          <w:szCs w:val="28"/>
          <w:lang w:val="uk-UA"/>
        </w:rPr>
        <w:t>м працівникам –                         617,2 тис. грн</w:t>
      </w:r>
      <w:r w:rsidRPr="0063315B">
        <w:rPr>
          <w:sz w:val="28"/>
          <w:szCs w:val="28"/>
          <w:lang w:val="uk-UA"/>
        </w:rPr>
        <w:t>;</w:t>
      </w:r>
    </w:p>
    <w:p w:rsidR="006F1133" w:rsidRPr="0063315B" w:rsidRDefault="006F1133" w:rsidP="00D17163">
      <w:pPr>
        <w:widowControl w:val="0"/>
        <w:suppressAutoHyphens/>
        <w:spacing w:line="200" w:lineRule="atLeast"/>
        <w:ind w:left="-24"/>
        <w:jc w:val="both"/>
        <w:rPr>
          <w:sz w:val="28"/>
          <w:szCs w:val="28"/>
          <w:lang w:val="uk-UA"/>
        </w:rPr>
      </w:pPr>
      <w:r w:rsidRPr="0063315B">
        <w:rPr>
          <w:sz w:val="28"/>
          <w:szCs w:val="28"/>
          <w:lang w:val="uk-UA"/>
        </w:rPr>
        <w:t>–</w:t>
      </w:r>
      <w:r>
        <w:rPr>
          <w:sz w:val="28"/>
          <w:szCs w:val="28"/>
          <w:lang w:val="uk-UA"/>
        </w:rPr>
        <w:t xml:space="preserve"> </w:t>
      </w:r>
      <w:r w:rsidRPr="0063315B">
        <w:rPr>
          <w:sz w:val="28"/>
          <w:szCs w:val="28"/>
          <w:lang w:val="uk-UA"/>
        </w:rPr>
        <w:t>придбання сходов</w:t>
      </w:r>
      <w:r>
        <w:rPr>
          <w:sz w:val="28"/>
          <w:szCs w:val="28"/>
          <w:lang w:val="uk-UA"/>
        </w:rPr>
        <w:t>ого підйомника – 196,9 тис. грн</w:t>
      </w:r>
      <w:r w:rsidRPr="0063315B">
        <w:rPr>
          <w:sz w:val="28"/>
          <w:szCs w:val="28"/>
          <w:lang w:val="uk-UA"/>
        </w:rPr>
        <w:t>;</w:t>
      </w:r>
    </w:p>
    <w:p w:rsidR="006F1133" w:rsidRPr="0063315B" w:rsidRDefault="006F1133" w:rsidP="00D17163">
      <w:pPr>
        <w:widowControl w:val="0"/>
        <w:suppressAutoHyphens/>
        <w:spacing w:line="200" w:lineRule="atLeast"/>
        <w:ind w:left="-24"/>
        <w:jc w:val="both"/>
        <w:rPr>
          <w:sz w:val="28"/>
          <w:szCs w:val="28"/>
          <w:lang w:val="uk-UA"/>
        </w:rPr>
      </w:pPr>
      <w:r w:rsidRPr="0063315B">
        <w:rPr>
          <w:sz w:val="28"/>
          <w:szCs w:val="28"/>
          <w:lang w:val="uk-UA"/>
        </w:rPr>
        <w:t>–</w:t>
      </w:r>
      <w:r>
        <w:rPr>
          <w:sz w:val="28"/>
          <w:szCs w:val="28"/>
          <w:lang w:val="uk-UA"/>
        </w:rPr>
        <w:t xml:space="preserve"> </w:t>
      </w:r>
      <w:r w:rsidRPr="0063315B">
        <w:rPr>
          <w:sz w:val="28"/>
          <w:szCs w:val="28"/>
          <w:lang w:val="uk-UA"/>
        </w:rPr>
        <w:t xml:space="preserve">придбання книг для поповнення фонду </w:t>
      </w:r>
      <w:r>
        <w:rPr>
          <w:sz w:val="28"/>
          <w:szCs w:val="28"/>
          <w:lang w:val="uk-UA"/>
        </w:rPr>
        <w:t>бібліотек – 116 тис. грн;</w:t>
      </w:r>
    </w:p>
    <w:p w:rsidR="006F1133" w:rsidRPr="0063315B" w:rsidRDefault="006F1133" w:rsidP="003B586A">
      <w:pPr>
        <w:ind w:left="-24" w:right="-1"/>
        <w:jc w:val="both"/>
        <w:rPr>
          <w:sz w:val="28"/>
          <w:szCs w:val="28"/>
          <w:lang w:val="uk-UA"/>
        </w:rPr>
      </w:pPr>
      <w:r w:rsidRPr="0063315B">
        <w:rPr>
          <w:sz w:val="28"/>
          <w:szCs w:val="28"/>
          <w:lang w:val="uk-UA"/>
        </w:rPr>
        <w:t>–</w:t>
      </w:r>
      <w:r>
        <w:rPr>
          <w:sz w:val="28"/>
          <w:szCs w:val="28"/>
          <w:lang w:val="uk-UA"/>
        </w:rPr>
        <w:t xml:space="preserve"> </w:t>
      </w:r>
      <w:r w:rsidRPr="0063315B">
        <w:rPr>
          <w:sz w:val="28"/>
          <w:szCs w:val="28"/>
          <w:lang w:val="uk-UA"/>
        </w:rPr>
        <w:t>придбання музичної колонки  для проєкту «Кіно під відкритим небом» –                   24 тис. грн.</w:t>
      </w:r>
    </w:p>
    <w:p w:rsidR="006F1133" w:rsidRPr="0063315B" w:rsidRDefault="006F1133" w:rsidP="00DD78C9">
      <w:pPr>
        <w:ind w:firstLine="360"/>
        <w:jc w:val="both"/>
        <w:rPr>
          <w:sz w:val="28"/>
          <w:szCs w:val="28"/>
          <w:lang w:val="uk-UA"/>
        </w:rPr>
      </w:pPr>
      <w:r w:rsidRPr="00DC3B96">
        <w:rPr>
          <w:sz w:val="28"/>
          <w:szCs w:val="28"/>
          <w:lang w:val="uk-UA"/>
        </w:rPr>
        <w:t xml:space="preserve"> </w:t>
      </w:r>
      <w:r w:rsidRPr="00CF2EB1">
        <w:rPr>
          <w:sz w:val="28"/>
          <w:szCs w:val="28"/>
          <w:lang w:val="uk-UA"/>
        </w:rPr>
        <w:t xml:space="preserve">На житлово-комунальне і дорожнє господарство за звітний період виділені кошти в сумі 222 026,3  тис. грн, з них на благоустрій міста </w:t>
      </w:r>
      <w:r w:rsidRPr="00CF2EB1">
        <w:rPr>
          <w:sz w:val="28"/>
          <w:szCs w:val="28"/>
          <w:shd w:val="clear" w:color="auto" w:fill="FFFFFF"/>
          <w:lang w:val="uk-UA"/>
        </w:rPr>
        <w:t>–</w:t>
      </w:r>
      <w:r w:rsidRPr="00CF2EB1">
        <w:rPr>
          <w:sz w:val="28"/>
          <w:szCs w:val="28"/>
          <w:lang w:val="uk-UA"/>
        </w:rPr>
        <w:t xml:space="preserve"> </w:t>
      </w:r>
      <w:r w:rsidRPr="00CF2EB1">
        <w:rPr>
          <w:sz w:val="28"/>
          <w:szCs w:val="28"/>
        </w:rPr>
        <w:t>116</w:t>
      </w:r>
      <w:r w:rsidRPr="00CF2EB1">
        <w:rPr>
          <w:sz w:val="28"/>
          <w:szCs w:val="28"/>
          <w:lang w:val="uk-UA"/>
        </w:rPr>
        <w:t xml:space="preserve"> </w:t>
      </w:r>
      <w:r w:rsidRPr="00CF2EB1">
        <w:rPr>
          <w:sz w:val="28"/>
          <w:szCs w:val="28"/>
        </w:rPr>
        <w:t>963</w:t>
      </w:r>
      <w:r w:rsidRPr="00CF2EB1">
        <w:rPr>
          <w:sz w:val="28"/>
          <w:szCs w:val="28"/>
          <w:lang w:val="uk-UA"/>
        </w:rPr>
        <w:t>,</w:t>
      </w:r>
      <w:r w:rsidRPr="00CF2EB1">
        <w:rPr>
          <w:sz w:val="28"/>
          <w:szCs w:val="28"/>
        </w:rPr>
        <w:t>2</w:t>
      </w:r>
      <w:r w:rsidRPr="00CF2EB1">
        <w:rPr>
          <w:sz w:val="28"/>
          <w:szCs w:val="28"/>
          <w:lang w:val="uk-UA"/>
        </w:rPr>
        <w:t xml:space="preserve"> тис. грн, що</w:t>
      </w:r>
      <w:r w:rsidRPr="0063315B">
        <w:rPr>
          <w:sz w:val="28"/>
          <w:szCs w:val="28"/>
          <w:lang w:val="uk-UA"/>
        </w:rPr>
        <w:t xml:space="preserve"> на 98 490,3 тис. грн  або  на 79,7 % більше ніж за аналогічний період минулого року.</w:t>
      </w:r>
    </w:p>
    <w:p w:rsidR="006F1133" w:rsidRPr="0063315B" w:rsidRDefault="006F1133" w:rsidP="001B6672">
      <w:pPr>
        <w:jc w:val="both"/>
        <w:rPr>
          <w:sz w:val="28"/>
          <w:szCs w:val="28"/>
          <w:lang w:val="uk-UA"/>
        </w:rPr>
      </w:pPr>
      <w:r w:rsidRPr="0063315B">
        <w:rPr>
          <w:sz w:val="28"/>
          <w:szCs w:val="28"/>
          <w:lang w:val="uk-UA"/>
        </w:rPr>
        <w:t xml:space="preserve">      За рахунок коштів, виділених на благоустрій міста здійснено: оплату послуг за встановлення огорожі навколо будівлі по вул. Соборна, 115 – 194,6 тис. грн, спилювання сухих дерев – </w:t>
      </w:r>
      <w:r>
        <w:rPr>
          <w:sz w:val="28"/>
          <w:szCs w:val="28"/>
          <w:lang w:val="uk-UA"/>
        </w:rPr>
        <w:t>707,8 тис. грн, покіс трави – 7 </w:t>
      </w:r>
      <w:r w:rsidRPr="0063315B">
        <w:rPr>
          <w:sz w:val="28"/>
          <w:szCs w:val="28"/>
          <w:lang w:val="uk-UA"/>
        </w:rPr>
        <w:t xml:space="preserve">690 тис. грн, дезінсекцію зелених зон міста – 165 тис. грн, дератизацію та деларвацію – </w:t>
      </w:r>
      <w:r>
        <w:rPr>
          <w:sz w:val="28"/>
          <w:szCs w:val="28"/>
          <w:lang w:val="uk-UA"/>
        </w:rPr>
        <w:t xml:space="preserve">            </w:t>
      </w:r>
      <w:r w:rsidRPr="0063315B">
        <w:rPr>
          <w:sz w:val="28"/>
          <w:szCs w:val="28"/>
          <w:lang w:val="uk-UA"/>
        </w:rPr>
        <w:t xml:space="preserve">55,7 тис. грн, видалення рідких та твердих відходів  – 1 084,3 тис. грн, садіння та догляд за декоративними насадженнями – 6 098 тис. грн, утримання міських пляжів – 392,8 тис. грн; оплату природного газу за «Вічний вогонь» – </w:t>
      </w:r>
      <w:r>
        <w:rPr>
          <w:sz w:val="28"/>
          <w:szCs w:val="28"/>
          <w:lang w:val="uk-UA"/>
        </w:rPr>
        <w:t xml:space="preserve">               </w:t>
      </w:r>
      <w:r w:rsidRPr="0063315B">
        <w:rPr>
          <w:sz w:val="28"/>
          <w:szCs w:val="28"/>
          <w:lang w:val="uk-UA"/>
        </w:rPr>
        <w:t>0,3 тис. грн,  використаної електроенергії по зовнішньому освітленню міста – 6 450,4 тис. грн; видатки на утримання  та поточний ремонт   мереж    зовнішнього   освітлення – 8 176,1 тис. грн,  утримання та поточний ремонт  доріг – 77 898,7 тис. грн (у т.ч. поточний ремонт доріг – 24 860,8 тис. грн),  утримання малих архітектурних форм – 2</w:t>
      </w:r>
      <w:r w:rsidRPr="0063315B">
        <w:rPr>
          <w:sz w:val="28"/>
          <w:szCs w:val="28"/>
          <w:lang w:val="en-US"/>
        </w:rPr>
        <w:t> </w:t>
      </w:r>
      <w:r w:rsidRPr="0063315B">
        <w:rPr>
          <w:sz w:val="28"/>
          <w:szCs w:val="28"/>
          <w:lang w:val="uk-UA"/>
        </w:rPr>
        <w:t>015,1 тис. грн,  утримання   кладовищ  –  6 034,4 тис. грн.</w:t>
      </w:r>
    </w:p>
    <w:p w:rsidR="006F1133" w:rsidRPr="0063315B" w:rsidRDefault="006F1133" w:rsidP="001B6672">
      <w:pPr>
        <w:jc w:val="both"/>
        <w:rPr>
          <w:sz w:val="28"/>
          <w:szCs w:val="28"/>
          <w:lang w:val="uk-UA"/>
        </w:rPr>
      </w:pPr>
      <w:r w:rsidRPr="0063315B">
        <w:rPr>
          <w:sz w:val="28"/>
          <w:szCs w:val="28"/>
          <w:lang w:val="uk-UA"/>
        </w:rPr>
        <w:t xml:space="preserve">     На утримання притулку для безпритульних тварин виділені кошти в сумі      </w:t>
      </w:r>
      <w:r>
        <w:rPr>
          <w:sz w:val="28"/>
          <w:szCs w:val="28"/>
          <w:lang w:val="uk-UA"/>
        </w:rPr>
        <w:t xml:space="preserve"> </w:t>
      </w:r>
      <w:r w:rsidRPr="0063315B">
        <w:rPr>
          <w:sz w:val="28"/>
          <w:szCs w:val="28"/>
          <w:lang w:val="uk-UA"/>
        </w:rPr>
        <w:t>2 616,6 тис. грн.</w:t>
      </w:r>
    </w:p>
    <w:p w:rsidR="006F1133" w:rsidRPr="0063315B" w:rsidRDefault="006F1133" w:rsidP="00A4616B">
      <w:pPr>
        <w:ind w:firstLine="360"/>
        <w:jc w:val="both"/>
        <w:rPr>
          <w:sz w:val="28"/>
          <w:szCs w:val="28"/>
          <w:lang w:val="uk-UA"/>
        </w:rPr>
      </w:pPr>
      <w:r w:rsidRPr="0063315B">
        <w:rPr>
          <w:sz w:val="28"/>
          <w:szCs w:val="28"/>
          <w:lang w:val="uk-UA"/>
        </w:rPr>
        <w:t>На проведення технічної інвентаризації та незалежної оцінки квартир, будівель з метою подальшої реєстрації права комунальної власності та переоцінки балансової вартості направлено 42,1  тис. грн,</w:t>
      </w:r>
      <w:r w:rsidRPr="0063315B">
        <w:rPr>
          <w:lang w:val="uk-UA"/>
        </w:rPr>
        <w:t xml:space="preserve"> </w:t>
      </w:r>
      <w:r w:rsidRPr="0063315B">
        <w:rPr>
          <w:sz w:val="28"/>
          <w:szCs w:val="28"/>
          <w:lang w:val="uk-UA"/>
        </w:rPr>
        <w:t>проведення технічної інвентаризації будівель та об’єктів нерухомого мана (КП «Затишне місто») – 66,5 тис. грн, проведення незалежної оцінки нежитлових приміщень, будівель – тис. грн, сплату адміністративного збору за державну реєстрацію іншого речового права на нерухоме майно та їх обтяження – 0,9  тис. грн.</w:t>
      </w:r>
    </w:p>
    <w:p w:rsidR="006F1133" w:rsidRPr="0063315B" w:rsidRDefault="006F1133" w:rsidP="000B2D3C">
      <w:pPr>
        <w:ind w:firstLine="360"/>
        <w:jc w:val="both"/>
        <w:rPr>
          <w:sz w:val="28"/>
          <w:szCs w:val="28"/>
          <w:lang w:val="uk-UA"/>
        </w:rPr>
      </w:pPr>
      <w:r w:rsidRPr="0063315B">
        <w:rPr>
          <w:sz w:val="28"/>
          <w:szCs w:val="28"/>
          <w:lang w:val="uk-UA"/>
        </w:rPr>
        <w:t>Трансферти суб’є</w:t>
      </w:r>
      <w:r>
        <w:rPr>
          <w:sz w:val="28"/>
          <w:szCs w:val="28"/>
          <w:lang w:val="uk-UA"/>
        </w:rPr>
        <w:t>ктам господарювання  склали 102 </w:t>
      </w:r>
      <w:r w:rsidRPr="0063315B">
        <w:rPr>
          <w:sz w:val="28"/>
          <w:szCs w:val="28"/>
          <w:lang w:val="uk-UA"/>
        </w:rPr>
        <w:t>337 тис. грн.  у т.ч.              КП «Павлогра</w:t>
      </w:r>
      <w:r>
        <w:rPr>
          <w:sz w:val="28"/>
          <w:szCs w:val="28"/>
          <w:lang w:val="uk-UA"/>
        </w:rPr>
        <w:t>дводоканал» – 53 617 тис. грн (</w:t>
      </w:r>
      <w:r w:rsidRPr="0063315B">
        <w:rPr>
          <w:sz w:val="28"/>
          <w:szCs w:val="28"/>
          <w:lang w:val="uk-UA"/>
        </w:rPr>
        <w:t xml:space="preserve">погашення заборгованості за покупну воду), </w:t>
      </w:r>
      <w:r>
        <w:rPr>
          <w:sz w:val="28"/>
          <w:szCs w:val="28"/>
          <w:lang w:val="uk-UA"/>
        </w:rPr>
        <w:t>КП «Павлоградтеплоенерго» –  48 </w:t>
      </w:r>
      <w:r w:rsidRPr="0063315B">
        <w:rPr>
          <w:sz w:val="28"/>
          <w:szCs w:val="28"/>
          <w:lang w:val="uk-UA"/>
        </w:rPr>
        <w:t>720 тис. грн (погашення заборгованості за природний газ).</w:t>
      </w:r>
    </w:p>
    <w:p w:rsidR="006F1133" w:rsidRPr="00D13BF4" w:rsidRDefault="006F1133" w:rsidP="00F33259">
      <w:pPr>
        <w:ind w:firstLine="360"/>
        <w:jc w:val="both"/>
        <w:rPr>
          <w:sz w:val="28"/>
          <w:szCs w:val="28"/>
          <w:lang w:val="uk-UA"/>
        </w:rPr>
      </w:pPr>
      <w:r w:rsidRPr="0063315B">
        <w:rPr>
          <w:sz w:val="28"/>
          <w:szCs w:val="28"/>
          <w:lang w:val="uk-UA"/>
        </w:rPr>
        <w:t>Для поліпшення фінансово-господарської діяльності комунальних підприємств міста надано фінансову підтримку комунальним підприємствам міста на поповнення статутни</w:t>
      </w:r>
      <w:r>
        <w:rPr>
          <w:sz w:val="28"/>
          <w:szCs w:val="28"/>
          <w:lang w:val="uk-UA"/>
        </w:rPr>
        <w:t>х капіталів на загальну суму 13 </w:t>
      </w:r>
      <w:r w:rsidRPr="0063315B">
        <w:rPr>
          <w:sz w:val="28"/>
          <w:szCs w:val="28"/>
          <w:lang w:val="uk-UA"/>
        </w:rPr>
        <w:t xml:space="preserve">753,6 тис. грн, з них: КП «Павлоградводоканал» –  4 028,8 тис. грн (реконструкція водопровідної мережі, каналізаційного колектору, встановлення мережевої та гібридної СЕС),  КП «Управління ринками» – 280,2 тис. грн (сплата земельного податку, погашення заборгованості за теплопостачання),                                            </w:t>
      </w:r>
      <w:r>
        <w:rPr>
          <w:sz w:val="28"/>
          <w:szCs w:val="28"/>
          <w:lang w:val="uk-UA"/>
        </w:rPr>
        <w:t>КП «Павлоградтрансенерго» – 1 </w:t>
      </w:r>
      <w:r w:rsidRPr="0063315B">
        <w:rPr>
          <w:sz w:val="28"/>
          <w:szCs w:val="28"/>
          <w:lang w:val="uk-UA"/>
        </w:rPr>
        <w:t xml:space="preserve">202,7 тис. грн (утримання Павлоградського водозабору та будівель по вул.Преображенська, 12а),  КП «Павлоград-Світло» – 997,5 тис. грн (утримання диспетчерської служби, розміщення навісу для зберігання автомобільного підйомника, капітальний ремонт покрівлі будівель майстерень), КП «Затишне місто» – 4 680 тис. грн (реконструкція електричних мереж в міських парках, проведення оцінки впливу на довкілля , виготовлення та встановлення кузова на автомобіль, сплата земельного податку, придбання сипучих матеріалів для полігону ТПВ, оплата послуг екскаватора, придбання паливно-мастильних матеріалів для безперебійної роботи бульдозера на полігоні ТПВ, тощо), КП «Павлограджитлосервіс» – 1 623,6 (утримання адміністрації підприємства), КП «Спеціалізована Агенція Ритуал» – </w:t>
      </w:r>
      <w:r>
        <w:rPr>
          <w:sz w:val="28"/>
          <w:szCs w:val="28"/>
          <w:lang w:val="uk-UA"/>
        </w:rPr>
        <w:t xml:space="preserve">                     </w:t>
      </w:r>
      <w:r w:rsidRPr="0063315B">
        <w:rPr>
          <w:sz w:val="28"/>
          <w:szCs w:val="28"/>
          <w:lang w:val="uk-UA"/>
        </w:rPr>
        <w:t>315,4 тис. грн (поточний ремонт приміщень адміністративної будівлі),                                         КП «Павлоградська обслуговуюча компанія» – 625,4 тис. грн (відшкодування збитків з утримання транзитного містечка та адміністрації гуртожитків).</w:t>
      </w:r>
      <w:r w:rsidRPr="00194E2B">
        <w:rPr>
          <w:sz w:val="28"/>
          <w:szCs w:val="28"/>
          <w:lang w:val="uk-UA"/>
        </w:rPr>
        <w:t xml:space="preserve">                                    </w:t>
      </w:r>
      <w:r>
        <w:rPr>
          <w:sz w:val="28"/>
          <w:szCs w:val="28"/>
          <w:lang w:val="uk-UA"/>
        </w:rPr>
        <w:t xml:space="preserve"> </w:t>
      </w:r>
    </w:p>
    <w:p w:rsidR="006F1133" w:rsidRPr="00F250EC" w:rsidRDefault="006F1133" w:rsidP="00474E30">
      <w:pPr>
        <w:ind w:firstLine="284"/>
        <w:jc w:val="both"/>
        <w:rPr>
          <w:sz w:val="28"/>
          <w:szCs w:val="28"/>
          <w:lang w:val="uk-UA"/>
        </w:rPr>
      </w:pPr>
      <w:r w:rsidRPr="00D13BF4">
        <w:rPr>
          <w:sz w:val="28"/>
          <w:szCs w:val="28"/>
          <w:lang w:val="uk-UA"/>
        </w:rPr>
        <w:t xml:space="preserve">    </w:t>
      </w:r>
      <w:r w:rsidRPr="000B4B73">
        <w:rPr>
          <w:sz w:val="28"/>
          <w:szCs w:val="28"/>
          <w:lang w:val="uk-UA"/>
        </w:rPr>
        <w:t>Видатки бюджету р</w:t>
      </w:r>
      <w:r>
        <w:rPr>
          <w:sz w:val="28"/>
          <w:szCs w:val="28"/>
          <w:lang w:val="uk-UA"/>
        </w:rPr>
        <w:t xml:space="preserve">озвитку за 9 місяців 2025 року </w:t>
      </w:r>
      <w:r w:rsidRPr="000B4B73">
        <w:rPr>
          <w:sz w:val="28"/>
          <w:szCs w:val="28"/>
          <w:lang w:val="uk-UA"/>
        </w:rPr>
        <w:t xml:space="preserve">склали  </w:t>
      </w:r>
      <w:r>
        <w:rPr>
          <w:sz w:val="28"/>
          <w:szCs w:val="28"/>
          <w:lang w:val="uk-UA"/>
        </w:rPr>
        <w:t xml:space="preserve">                        179 861,2 </w:t>
      </w:r>
      <w:r w:rsidRPr="000B4B73">
        <w:rPr>
          <w:sz w:val="28"/>
          <w:szCs w:val="28"/>
          <w:lang w:val="uk-UA"/>
        </w:rPr>
        <w:t>тис. грн, які спрямовані на:</w:t>
      </w:r>
    </w:p>
    <w:p w:rsidR="006F1133" w:rsidRPr="000B4B73" w:rsidRDefault="006F1133" w:rsidP="00683C65">
      <w:pPr>
        <w:ind w:firstLine="426"/>
        <w:jc w:val="both"/>
        <w:rPr>
          <w:sz w:val="28"/>
          <w:szCs w:val="28"/>
          <w:lang w:val="uk-UA"/>
        </w:rPr>
      </w:pPr>
      <w:r w:rsidRPr="000B4B73">
        <w:rPr>
          <w:i/>
          <w:iCs/>
          <w:sz w:val="28"/>
          <w:szCs w:val="28"/>
          <w:u w:val="single"/>
          <w:lang w:val="uk-UA"/>
        </w:rPr>
        <w:t>органи місцевого самоврядування</w:t>
      </w:r>
      <w:r w:rsidRPr="000B4B73">
        <w:rPr>
          <w:sz w:val="28"/>
          <w:szCs w:val="28"/>
          <w:lang w:val="uk-UA"/>
        </w:rPr>
        <w:t xml:space="preserve"> – 12</w:t>
      </w:r>
      <w:r>
        <w:rPr>
          <w:sz w:val="28"/>
          <w:szCs w:val="28"/>
          <w:lang w:val="uk-UA"/>
        </w:rPr>
        <w:t> </w:t>
      </w:r>
      <w:r w:rsidRPr="000B4B73">
        <w:rPr>
          <w:sz w:val="28"/>
          <w:szCs w:val="28"/>
          <w:lang w:val="uk-UA"/>
        </w:rPr>
        <w:t>296,5 тис.</w:t>
      </w:r>
      <w:r>
        <w:rPr>
          <w:sz w:val="28"/>
          <w:szCs w:val="28"/>
          <w:lang w:val="uk-UA"/>
        </w:rPr>
        <w:t xml:space="preserve"> </w:t>
      </w:r>
      <w:r w:rsidRPr="000B4B73">
        <w:rPr>
          <w:sz w:val="28"/>
          <w:szCs w:val="28"/>
          <w:lang w:val="uk-UA"/>
        </w:rPr>
        <w:t>грн (</w:t>
      </w:r>
      <w:r>
        <w:rPr>
          <w:sz w:val="28"/>
          <w:szCs w:val="28"/>
          <w:lang w:val="uk-UA"/>
        </w:rPr>
        <w:t>придбання автомобіля</w:t>
      </w:r>
      <w:r w:rsidRPr="000B4B73">
        <w:rPr>
          <w:sz w:val="28"/>
          <w:szCs w:val="28"/>
          <w:lang w:val="uk-UA"/>
        </w:rPr>
        <w:t>, комп’ютерн</w:t>
      </w:r>
      <w:r>
        <w:rPr>
          <w:sz w:val="28"/>
          <w:szCs w:val="28"/>
          <w:lang w:val="uk-UA"/>
        </w:rPr>
        <w:t>ої техніки</w:t>
      </w:r>
      <w:r w:rsidRPr="000B4B73">
        <w:rPr>
          <w:sz w:val="28"/>
          <w:szCs w:val="28"/>
          <w:lang w:val="uk-UA"/>
        </w:rPr>
        <w:t xml:space="preserve"> – 4</w:t>
      </w:r>
      <w:r>
        <w:rPr>
          <w:sz w:val="28"/>
          <w:szCs w:val="28"/>
          <w:lang w:val="uk-UA"/>
        </w:rPr>
        <w:t> </w:t>
      </w:r>
      <w:r w:rsidRPr="000B4B73">
        <w:rPr>
          <w:sz w:val="28"/>
          <w:szCs w:val="28"/>
          <w:lang w:val="uk-UA"/>
        </w:rPr>
        <w:t xml:space="preserve">567 тис. грн, обладнання </w:t>
      </w:r>
      <w:r>
        <w:rPr>
          <w:sz w:val="28"/>
          <w:szCs w:val="28"/>
          <w:lang w:val="uk-UA"/>
        </w:rPr>
        <w:t xml:space="preserve">для найпростішого укриття </w:t>
      </w:r>
      <w:r w:rsidRPr="000B4B73">
        <w:rPr>
          <w:sz w:val="28"/>
          <w:szCs w:val="28"/>
          <w:lang w:val="uk-UA"/>
        </w:rPr>
        <w:t>– 7</w:t>
      </w:r>
      <w:r>
        <w:rPr>
          <w:sz w:val="28"/>
          <w:szCs w:val="28"/>
          <w:lang w:val="uk-UA"/>
        </w:rPr>
        <w:t xml:space="preserve"> </w:t>
      </w:r>
      <w:r w:rsidRPr="000B4B73">
        <w:rPr>
          <w:sz w:val="28"/>
          <w:szCs w:val="28"/>
          <w:lang w:val="uk-UA"/>
        </w:rPr>
        <w:t>729,5 тис. грн);</w:t>
      </w:r>
    </w:p>
    <w:p w:rsidR="006F1133" w:rsidRPr="000B4B73" w:rsidRDefault="006F1133" w:rsidP="00C14912">
      <w:pPr>
        <w:pStyle w:val="20"/>
        <w:ind w:left="0" w:right="-1" w:firstLine="426"/>
        <w:rPr>
          <w:iCs/>
        </w:rPr>
      </w:pPr>
      <w:r w:rsidRPr="000B4B73">
        <w:rPr>
          <w:i/>
          <w:iCs/>
          <w:u w:val="single"/>
        </w:rPr>
        <w:t>освіту</w:t>
      </w:r>
      <w:r w:rsidRPr="000B4B73">
        <w:rPr>
          <w:i/>
          <w:iCs/>
        </w:rPr>
        <w:t xml:space="preserve"> – </w:t>
      </w:r>
      <w:r w:rsidRPr="000B4B73">
        <w:rPr>
          <w:iCs/>
        </w:rPr>
        <w:t>73</w:t>
      </w:r>
      <w:r>
        <w:rPr>
          <w:iCs/>
        </w:rPr>
        <w:t xml:space="preserve"> </w:t>
      </w:r>
      <w:r w:rsidRPr="000B4B73">
        <w:rPr>
          <w:iCs/>
        </w:rPr>
        <w:t>715,5 тис. грн (</w:t>
      </w:r>
      <w:r>
        <w:rPr>
          <w:iCs/>
        </w:rPr>
        <w:t>придбання: підручників та художньої</w:t>
      </w:r>
      <w:r w:rsidRPr="000B4B73">
        <w:rPr>
          <w:iCs/>
        </w:rPr>
        <w:t xml:space="preserve"> літератур</w:t>
      </w:r>
      <w:r>
        <w:rPr>
          <w:iCs/>
        </w:rPr>
        <w:t>и</w:t>
      </w:r>
      <w:r w:rsidRPr="000B4B73">
        <w:rPr>
          <w:iCs/>
        </w:rPr>
        <w:t xml:space="preserve"> КУ «ЦОЗО» </w:t>
      </w:r>
      <w:r w:rsidRPr="000B4B73">
        <w:t>–</w:t>
      </w:r>
      <w:r>
        <w:rPr>
          <w:iCs/>
        </w:rPr>
        <w:t>73,1 тис. грн, ноутбуків</w:t>
      </w:r>
      <w:r w:rsidRPr="000B4B73">
        <w:rPr>
          <w:iCs/>
        </w:rPr>
        <w:t xml:space="preserve"> та БФП Ліц</w:t>
      </w:r>
      <w:r>
        <w:rPr>
          <w:iCs/>
        </w:rPr>
        <w:t xml:space="preserve">ей 17 </w:t>
      </w:r>
      <w:r w:rsidRPr="000B4B73">
        <w:t>–</w:t>
      </w:r>
      <w:r>
        <w:rPr>
          <w:iCs/>
        </w:rPr>
        <w:t xml:space="preserve"> 406,5 тис. грн, зарядних </w:t>
      </w:r>
      <w:r w:rsidRPr="000B4B73">
        <w:rPr>
          <w:iCs/>
        </w:rPr>
        <w:t>станці</w:t>
      </w:r>
      <w:r>
        <w:rPr>
          <w:iCs/>
        </w:rPr>
        <w:t>й для Ліцею</w:t>
      </w:r>
      <w:r w:rsidRPr="000B4B73">
        <w:rPr>
          <w:iCs/>
        </w:rPr>
        <w:t xml:space="preserve"> 17, КУ «ЦОЗО» </w:t>
      </w:r>
      <w:r w:rsidRPr="000B4B73">
        <w:t>–</w:t>
      </w:r>
      <w:r w:rsidRPr="000B4B73">
        <w:rPr>
          <w:iCs/>
        </w:rPr>
        <w:t xml:space="preserve"> 448 тис. грн, комп'ютерн</w:t>
      </w:r>
      <w:r>
        <w:rPr>
          <w:iCs/>
        </w:rPr>
        <w:t>ої техніки для</w:t>
      </w:r>
      <w:r w:rsidRPr="000B4B73">
        <w:rPr>
          <w:iCs/>
        </w:rPr>
        <w:t xml:space="preserve"> </w:t>
      </w:r>
      <w:r>
        <w:rPr>
          <w:iCs/>
        </w:rPr>
        <w:t>ЗШ КУ «ЦОЗО», Ліцею</w:t>
      </w:r>
      <w:r w:rsidRPr="000B4B73">
        <w:rPr>
          <w:iCs/>
        </w:rPr>
        <w:t xml:space="preserve"> 1 </w:t>
      </w:r>
      <w:r w:rsidRPr="000B4B73">
        <w:t>–</w:t>
      </w:r>
      <w:r>
        <w:rPr>
          <w:iCs/>
        </w:rPr>
        <w:t xml:space="preserve"> 362,1 тис. грн, м</w:t>
      </w:r>
      <w:r w:rsidRPr="000B4B73">
        <w:rPr>
          <w:iCs/>
        </w:rPr>
        <w:t>ультимедійн</w:t>
      </w:r>
      <w:r>
        <w:rPr>
          <w:iCs/>
        </w:rPr>
        <w:t>ого обладнання та засобів</w:t>
      </w:r>
      <w:r w:rsidRPr="000B4B73">
        <w:rPr>
          <w:iCs/>
        </w:rPr>
        <w:t xml:space="preserve"> навчання для </w:t>
      </w:r>
      <w:r>
        <w:rPr>
          <w:iCs/>
        </w:rPr>
        <w:t>«Нової української школи»</w:t>
      </w:r>
      <w:r w:rsidRPr="000B4B73">
        <w:rPr>
          <w:iCs/>
        </w:rPr>
        <w:t xml:space="preserve"> </w:t>
      </w:r>
      <w:r w:rsidRPr="0063315B">
        <w:t>–</w:t>
      </w:r>
      <w:r>
        <w:rPr>
          <w:iCs/>
        </w:rPr>
        <w:t xml:space="preserve"> 815,8 тис. грн; </w:t>
      </w:r>
      <w:r w:rsidRPr="000B4B73">
        <w:rPr>
          <w:iCs/>
        </w:rPr>
        <w:t>капітальний ремонт</w:t>
      </w:r>
      <w:r>
        <w:rPr>
          <w:iCs/>
        </w:rPr>
        <w:t>:</w:t>
      </w:r>
      <w:r w:rsidRPr="000B4B73">
        <w:rPr>
          <w:iCs/>
        </w:rPr>
        <w:t xml:space="preserve"> покрівлі  ЗДО 2 </w:t>
      </w:r>
      <w:r w:rsidRPr="0063315B">
        <w:t>–</w:t>
      </w:r>
      <w:r>
        <w:rPr>
          <w:iCs/>
        </w:rPr>
        <w:t xml:space="preserve"> </w:t>
      </w:r>
      <w:r w:rsidRPr="000B4B73">
        <w:rPr>
          <w:iCs/>
        </w:rPr>
        <w:t xml:space="preserve">428,2 тис. грн, системи протипожежного захисту Центру позашкільної роботи </w:t>
      </w:r>
      <w:r w:rsidRPr="0063315B">
        <w:t>–</w:t>
      </w:r>
      <w:r w:rsidRPr="000B4B73">
        <w:rPr>
          <w:iCs/>
        </w:rPr>
        <w:t xml:space="preserve"> 1</w:t>
      </w:r>
      <w:r>
        <w:rPr>
          <w:iCs/>
        </w:rPr>
        <w:t> </w:t>
      </w:r>
      <w:r w:rsidRPr="000B4B73">
        <w:rPr>
          <w:iCs/>
        </w:rPr>
        <w:t xml:space="preserve">577 тис. грн, по заміні вікон на металопластикові Ліцей №11  </w:t>
      </w:r>
      <w:r w:rsidRPr="0063315B">
        <w:t>–</w:t>
      </w:r>
      <w:r w:rsidRPr="000B4B73">
        <w:rPr>
          <w:iCs/>
        </w:rPr>
        <w:t xml:space="preserve"> 7</w:t>
      </w:r>
      <w:r>
        <w:rPr>
          <w:iCs/>
        </w:rPr>
        <w:t> </w:t>
      </w:r>
      <w:r w:rsidRPr="000B4B73">
        <w:rPr>
          <w:iCs/>
        </w:rPr>
        <w:t xml:space="preserve">668,6 тис. грн, </w:t>
      </w:r>
      <w:r>
        <w:rPr>
          <w:iCs/>
        </w:rPr>
        <w:t>найпростішого</w:t>
      </w:r>
      <w:r w:rsidRPr="000B4B73">
        <w:rPr>
          <w:iCs/>
        </w:rPr>
        <w:t xml:space="preserve"> укриття  </w:t>
      </w:r>
      <w:r>
        <w:rPr>
          <w:iCs/>
        </w:rPr>
        <w:t>Ліцеїв</w:t>
      </w:r>
      <w:r w:rsidRPr="000B4B73">
        <w:rPr>
          <w:iCs/>
        </w:rPr>
        <w:t xml:space="preserve"> № 1</w:t>
      </w:r>
      <w:r>
        <w:rPr>
          <w:iCs/>
        </w:rPr>
        <w:t>,5, ЗДО № 5</w:t>
      </w:r>
      <w:r w:rsidRPr="000B4B73">
        <w:rPr>
          <w:iCs/>
        </w:rPr>
        <w:t xml:space="preserve"> </w:t>
      </w:r>
      <w:r w:rsidRPr="0063315B">
        <w:t>–</w:t>
      </w:r>
      <w:r>
        <w:t xml:space="preserve"> </w:t>
      </w:r>
      <w:r>
        <w:rPr>
          <w:iCs/>
        </w:rPr>
        <w:t>2 271,1 тис. грн</w:t>
      </w:r>
      <w:r w:rsidRPr="000B4B73">
        <w:rPr>
          <w:iCs/>
        </w:rPr>
        <w:t>, по облаштуванню точок ком</w:t>
      </w:r>
      <w:r>
        <w:rPr>
          <w:iCs/>
        </w:rPr>
        <w:t>ерційного обліку засобами АСКОЕ</w:t>
      </w:r>
      <w:r w:rsidRPr="000B4B73">
        <w:rPr>
          <w:iCs/>
        </w:rPr>
        <w:t xml:space="preserve"> Гімназія </w:t>
      </w:r>
      <w:r>
        <w:rPr>
          <w:iCs/>
        </w:rPr>
        <w:t xml:space="preserve">№ </w:t>
      </w:r>
      <w:r w:rsidRPr="000B4B73">
        <w:rPr>
          <w:iCs/>
        </w:rPr>
        <w:t xml:space="preserve">4, Ліцей </w:t>
      </w:r>
      <w:r>
        <w:rPr>
          <w:iCs/>
        </w:rPr>
        <w:t xml:space="preserve">№ </w:t>
      </w:r>
      <w:r w:rsidRPr="000B4B73">
        <w:rPr>
          <w:iCs/>
        </w:rPr>
        <w:t xml:space="preserve">11  </w:t>
      </w:r>
      <w:r w:rsidRPr="0063315B">
        <w:t>–</w:t>
      </w:r>
      <w:r w:rsidRPr="000B4B73">
        <w:rPr>
          <w:iCs/>
        </w:rPr>
        <w:t xml:space="preserve"> 282,9 тис. грн, </w:t>
      </w:r>
      <w:r>
        <w:rPr>
          <w:iCs/>
        </w:rPr>
        <w:t>покрівлі Ліцею</w:t>
      </w:r>
      <w:r w:rsidRPr="000B4B73">
        <w:rPr>
          <w:iCs/>
        </w:rPr>
        <w:t xml:space="preserve"> 12 </w:t>
      </w:r>
      <w:r w:rsidRPr="0063315B">
        <w:t>–</w:t>
      </w:r>
      <w:r w:rsidRPr="000B4B73">
        <w:rPr>
          <w:iCs/>
        </w:rPr>
        <w:t xml:space="preserve"> 398,3 тис. грн, </w:t>
      </w:r>
      <w:r>
        <w:rPr>
          <w:iCs/>
        </w:rPr>
        <w:t>фундаменту Ліцею</w:t>
      </w:r>
      <w:r w:rsidRPr="000B4B73">
        <w:rPr>
          <w:iCs/>
        </w:rPr>
        <w:t xml:space="preserve"> 9 </w:t>
      </w:r>
      <w:r w:rsidRPr="0063315B">
        <w:t>–</w:t>
      </w:r>
      <w:r w:rsidRPr="000B4B73">
        <w:rPr>
          <w:iCs/>
        </w:rPr>
        <w:t xml:space="preserve"> 797 тис. грн;</w:t>
      </w:r>
      <w:r>
        <w:rPr>
          <w:iCs/>
        </w:rPr>
        <w:t xml:space="preserve"> «</w:t>
      </w:r>
      <w:r w:rsidRPr="000B4B73">
        <w:rPr>
          <w:iCs/>
        </w:rPr>
        <w:t>Нове будівництво захисної споруди цивільного захисту (відділ освіти) Лі</w:t>
      </w:r>
      <w:r>
        <w:rPr>
          <w:iCs/>
        </w:rPr>
        <w:t>цею № 9 імені Євгенія Єніна ПМР»</w:t>
      </w:r>
      <w:r w:rsidRPr="000B4B73">
        <w:rPr>
          <w:iCs/>
        </w:rPr>
        <w:t xml:space="preserve"> </w:t>
      </w:r>
      <w:r w:rsidRPr="0063315B">
        <w:t>–</w:t>
      </w:r>
      <w:r>
        <w:t xml:space="preserve"> </w:t>
      </w:r>
      <w:r w:rsidRPr="000B4B73">
        <w:rPr>
          <w:iCs/>
        </w:rPr>
        <w:t>55</w:t>
      </w:r>
      <w:r>
        <w:rPr>
          <w:iCs/>
        </w:rPr>
        <w:t xml:space="preserve"> </w:t>
      </w:r>
      <w:r w:rsidRPr="000B4B73">
        <w:rPr>
          <w:iCs/>
        </w:rPr>
        <w:t xml:space="preserve">984 тис. </w:t>
      </w:r>
      <w:r>
        <w:rPr>
          <w:iCs/>
        </w:rPr>
        <w:t>грн, «</w:t>
      </w:r>
      <w:r w:rsidRPr="000B4B73">
        <w:rPr>
          <w:iCs/>
        </w:rPr>
        <w:t>Нове будівництво захисної споруди цивільного захисту ПРУ Ліцей № 17 ПМР</w:t>
      </w:r>
      <w:r>
        <w:rPr>
          <w:iCs/>
        </w:rPr>
        <w:t>» (ПКД)</w:t>
      </w:r>
      <w:r w:rsidRPr="000B4B73">
        <w:rPr>
          <w:iCs/>
        </w:rPr>
        <w:t xml:space="preserve"> </w:t>
      </w:r>
      <w:r w:rsidRPr="0063315B">
        <w:t>–</w:t>
      </w:r>
      <w:r w:rsidRPr="000B4B73">
        <w:rPr>
          <w:iCs/>
        </w:rPr>
        <w:t xml:space="preserve"> 1</w:t>
      </w:r>
      <w:r>
        <w:rPr>
          <w:iCs/>
        </w:rPr>
        <w:t> </w:t>
      </w:r>
      <w:r w:rsidRPr="000B4B73">
        <w:rPr>
          <w:iCs/>
        </w:rPr>
        <w:t>45</w:t>
      </w:r>
      <w:r>
        <w:rPr>
          <w:iCs/>
        </w:rPr>
        <w:t>0 тис. грн, «</w:t>
      </w:r>
      <w:r w:rsidRPr="000B4B73">
        <w:rPr>
          <w:iCs/>
        </w:rPr>
        <w:t>Нове будівництво стадіону, розташованого над захисною спорудою</w:t>
      </w:r>
      <w:r>
        <w:rPr>
          <w:iCs/>
        </w:rPr>
        <w:t xml:space="preserve"> цивільного захисту Ліцей № 17» (ПКД) </w:t>
      </w:r>
      <w:r w:rsidRPr="0063315B">
        <w:t>–</w:t>
      </w:r>
      <w:r>
        <w:rPr>
          <w:iCs/>
        </w:rPr>
        <w:t xml:space="preserve"> 752,9 тис. грн;</w:t>
      </w:r>
      <w:r w:rsidRPr="000B4B73">
        <w:rPr>
          <w:iCs/>
        </w:rPr>
        <w:t xml:space="preserve">  </w:t>
      </w:r>
    </w:p>
    <w:p w:rsidR="006F1133" w:rsidRPr="000B4B73" w:rsidRDefault="006F1133" w:rsidP="003217DF">
      <w:pPr>
        <w:ind w:firstLine="425"/>
        <w:jc w:val="both"/>
        <w:rPr>
          <w:b/>
          <w:sz w:val="28"/>
          <w:szCs w:val="28"/>
          <w:lang w:val="uk-UA"/>
        </w:rPr>
      </w:pPr>
      <w:r w:rsidRPr="000B4B73">
        <w:rPr>
          <w:i/>
          <w:iCs/>
          <w:sz w:val="28"/>
          <w:szCs w:val="28"/>
          <w:u w:val="single"/>
          <w:lang w:val="uk-UA"/>
        </w:rPr>
        <w:t>охорону здоров’я</w:t>
      </w:r>
      <w:r w:rsidRPr="000B4B73">
        <w:rPr>
          <w:i/>
          <w:iCs/>
          <w:sz w:val="28"/>
          <w:szCs w:val="28"/>
          <w:lang w:val="uk-UA"/>
        </w:rPr>
        <w:t xml:space="preserve"> –</w:t>
      </w:r>
      <w:r w:rsidRPr="000B4B73">
        <w:rPr>
          <w:iCs/>
          <w:sz w:val="28"/>
          <w:szCs w:val="28"/>
          <w:lang w:val="uk-UA"/>
        </w:rPr>
        <w:t xml:space="preserve"> 31</w:t>
      </w:r>
      <w:r>
        <w:rPr>
          <w:iCs/>
          <w:sz w:val="28"/>
          <w:szCs w:val="28"/>
          <w:lang w:val="uk-UA"/>
        </w:rPr>
        <w:t> </w:t>
      </w:r>
      <w:r w:rsidRPr="000B4B73">
        <w:rPr>
          <w:iCs/>
          <w:sz w:val="28"/>
          <w:szCs w:val="28"/>
          <w:lang w:val="uk-UA"/>
        </w:rPr>
        <w:t>027,8 тис. грн (</w:t>
      </w:r>
      <w:r>
        <w:rPr>
          <w:iCs/>
          <w:sz w:val="28"/>
          <w:szCs w:val="28"/>
          <w:lang w:val="uk-UA"/>
        </w:rPr>
        <w:t>придбання: медичного</w:t>
      </w:r>
      <w:r w:rsidRPr="000B4B73">
        <w:rPr>
          <w:iCs/>
          <w:sz w:val="28"/>
          <w:szCs w:val="28"/>
          <w:lang w:val="uk-UA"/>
        </w:rPr>
        <w:t xml:space="preserve"> обладнання для лабораторного центру ПМЛ №1</w:t>
      </w:r>
      <w:r w:rsidRPr="000B4B73">
        <w:rPr>
          <w:i/>
          <w:iCs/>
          <w:sz w:val="28"/>
          <w:szCs w:val="28"/>
          <w:lang w:val="uk-UA"/>
        </w:rPr>
        <w:t xml:space="preserve"> </w:t>
      </w:r>
      <w:r w:rsidRPr="00CB57DA">
        <w:rPr>
          <w:lang w:val="uk-UA"/>
        </w:rPr>
        <w:t>–</w:t>
      </w:r>
      <w:r w:rsidRPr="000B4B73">
        <w:rPr>
          <w:i/>
          <w:iCs/>
          <w:sz w:val="28"/>
          <w:szCs w:val="28"/>
          <w:lang w:val="uk-UA"/>
        </w:rPr>
        <w:t xml:space="preserve"> </w:t>
      </w:r>
      <w:r w:rsidRPr="000B4B73">
        <w:rPr>
          <w:iCs/>
          <w:sz w:val="28"/>
          <w:szCs w:val="28"/>
          <w:lang w:val="uk-UA"/>
        </w:rPr>
        <w:t>2</w:t>
      </w:r>
      <w:r>
        <w:rPr>
          <w:iCs/>
          <w:sz w:val="28"/>
          <w:szCs w:val="28"/>
          <w:lang w:val="uk-UA"/>
        </w:rPr>
        <w:t> </w:t>
      </w:r>
      <w:r w:rsidRPr="000B4B73">
        <w:rPr>
          <w:iCs/>
          <w:sz w:val="28"/>
          <w:szCs w:val="28"/>
          <w:lang w:val="uk-UA"/>
        </w:rPr>
        <w:t>306,2 тис. грн</w:t>
      </w:r>
      <w:r w:rsidRPr="000B4B73">
        <w:rPr>
          <w:i/>
          <w:iCs/>
          <w:sz w:val="28"/>
          <w:szCs w:val="28"/>
          <w:lang w:val="uk-UA"/>
        </w:rPr>
        <w:t xml:space="preserve">, </w:t>
      </w:r>
      <w:r>
        <w:rPr>
          <w:iCs/>
          <w:sz w:val="28"/>
          <w:szCs w:val="28"/>
          <w:lang w:val="uk-UA"/>
        </w:rPr>
        <w:t>лічильників</w:t>
      </w:r>
      <w:r w:rsidRPr="000B4B73">
        <w:rPr>
          <w:iCs/>
          <w:sz w:val="28"/>
          <w:szCs w:val="28"/>
          <w:lang w:val="uk-UA"/>
        </w:rPr>
        <w:t xml:space="preserve"> тепла, </w:t>
      </w:r>
      <w:r w:rsidRPr="00D72CC2">
        <w:rPr>
          <w:iCs/>
          <w:sz w:val="28"/>
          <w:szCs w:val="28"/>
          <w:lang w:val="uk-UA"/>
        </w:rPr>
        <w:t xml:space="preserve">гематологічного аналізатора, аналізатора сечі для амбулаторій №7,8 </w:t>
      </w:r>
      <w:r w:rsidRPr="00D72CC2">
        <w:rPr>
          <w:sz w:val="28"/>
          <w:szCs w:val="28"/>
          <w:lang w:val="uk-UA"/>
        </w:rPr>
        <w:t>–</w:t>
      </w:r>
      <w:r w:rsidRPr="00D72CC2">
        <w:rPr>
          <w:iCs/>
          <w:sz w:val="28"/>
          <w:szCs w:val="28"/>
          <w:lang w:val="uk-UA"/>
        </w:rPr>
        <w:t xml:space="preserve"> 728 тис. грн; капітальний ремонт хірургічного відділення з операційни</w:t>
      </w:r>
      <w:r>
        <w:rPr>
          <w:iCs/>
          <w:sz w:val="28"/>
          <w:szCs w:val="28"/>
          <w:lang w:val="uk-UA"/>
        </w:rPr>
        <w:t>м блоком головного корпусу КНП «ПЛІЛ»</w:t>
      </w:r>
      <w:r w:rsidRPr="00D72CC2">
        <w:rPr>
          <w:iCs/>
          <w:sz w:val="28"/>
          <w:szCs w:val="28"/>
          <w:lang w:val="uk-UA"/>
        </w:rPr>
        <w:t xml:space="preserve"> – 26</w:t>
      </w:r>
      <w:r>
        <w:rPr>
          <w:iCs/>
          <w:sz w:val="28"/>
          <w:szCs w:val="28"/>
          <w:lang w:val="uk-UA"/>
        </w:rPr>
        <w:t> </w:t>
      </w:r>
      <w:r w:rsidRPr="00D72CC2">
        <w:rPr>
          <w:iCs/>
          <w:sz w:val="28"/>
          <w:szCs w:val="28"/>
          <w:lang w:val="uk-UA"/>
        </w:rPr>
        <w:t>146,9 тис. грн, виготовлення ПКД для облаштування окремого входу та встановленню електричного підйомника для забезпечення доступності осіб з інвалідністю в будівлі с</w:t>
      </w:r>
      <w:r>
        <w:rPr>
          <w:iCs/>
          <w:sz w:val="28"/>
          <w:szCs w:val="28"/>
          <w:lang w:val="uk-UA"/>
        </w:rPr>
        <w:t>томатологічного підрозділу КНП «ПМЛ №1»</w:t>
      </w:r>
      <w:r w:rsidRPr="00D72CC2">
        <w:rPr>
          <w:iCs/>
          <w:sz w:val="28"/>
          <w:szCs w:val="28"/>
          <w:lang w:val="uk-UA"/>
        </w:rPr>
        <w:t xml:space="preserve">  </w:t>
      </w:r>
      <w:r w:rsidRPr="00D72CC2">
        <w:rPr>
          <w:sz w:val="28"/>
          <w:szCs w:val="28"/>
          <w:lang w:val="uk-UA"/>
        </w:rPr>
        <w:t>–</w:t>
      </w:r>
      <w:r w:rsidRPr="00D72CC2">
        <w:rPr>
          <w:iCs/>
          <w:sz w:val="28"/>
          <w:szCs w:val="28"/>
          <w:lang w:val="uk-UA"/>
        </w:rPr>
        <w:t xml:space="preserve"> 98,1 тис. грн, виготовлення ПКД «Капітальний ремонт </w:t>
      </w:r>
      <w:r>
        <w:rPr>
          <w:iCs/>
          <w:sz w:val="28"/>
          <w:szCs w:val="28"/>
          <w:lang w:val="uk-UA"/>
        </w:rPr>
        <w:t>вантажного</w:t>
      </w:r>
      <w:r w:rsidRPr="00D72CC2">
        <w:rPr>
          <w:iCs/>
          <w:sz w:val="28"/>
          <w:szCs w:val="28"/>
          <w:lang w:val="uk-UA"/>
        </w:rPr>
        <w:t xml:space="preserve"> ліфту на 3 зупинки» КНП «ПМЛ №1»  </w:t>
      </w:r>
      <w:r w:rsidRPr="00D72CC2">
        <w:rPr>
          <w:sz w:val="28"/>
          <w:szCs w:val="28"/>
          <w:lang w:val="uk-UA"/>
        </w:rPr>
        <w:t>–</w:t>
      </w:r>
      <w:r w:rsidRPr="00D72CC2">
        <w:rPr>
          <w:iCs/>
          <w:sz w:val="28"/>
          <w:szCs w:val="28"/>
          <w:lang w:val="uk-UA"/>
        </w:rPr>
        <w:t xml:space="preserve"> 100 тис. грн, виготовлення ПКД та проведення робіт з капітального ремонту у будівлі акушерсько-гінекологічного підрозділу відділення гінекології т</w:t>
      </w:r>
      <w:r>
        <w:rPr>
          <w:iCs/>
          <w:sz w:val="28"/>
          <w:szCs w:val="28"/>
          <w:lang w:val="uk-UA"/>
        </w:rPr>
        <w:t>а хірургії другого поверху КНП «ПМЛ№1»</w:t>
      </w:r>
      <w:r w:rsidRPr="00D72CC2">
        <w:rPr>
          <w:iCs/>
          <w:sz w:val="28"/>
          <w:szCs w:val="28"/>
          <w:lang w:val="uk-UA"/>
        </w:rPr>
        <w:t xml:space="preserve"> – 950,1 тис. грн, лабораторного центру з діагностикою СНІДУ на ІІІ поверсі головного корпусу КНП "ПМЛ №1" – 698,5 тис. грн;</w:t>
      </w:r>
    </w:p>
    <w:p w:rsidR="006F1133" w:rsidRPr="000B4B73" w:rsidRDefault="006F1133" w:rsidP="00F76A61">
      <w:pPr>
        <w:ind w:firstLine="425"/>
        <w:jc w:val="both"/>
        <w:rPr>
          <w:bCs/>
          <w:sz w:val="28"/>
          <w:szCs w:val="28"/>
          <w:lang w:val="uk-UA"/>
        </w:rPr>
      </w:pPr>
      <w:r w:rsidRPr="000B4B73">
        <w:rPr>
          <w:i/>
          <w:iCs/>
          <w:sz w:val="28"/>
          <w:szCs w:val="28"/>
          <w:u w:val="single"/>
          <w:lang w:val="uk-UA"/>
        </w:rPr>
        <w:t xml:space="preserve">культуру </w:t>
      </w:r>
      <w:r w:rsidRPr="000B4B73">
        <w:rPr>
          <w:sz w:val="28"/>
          <w:szCs w:val="28"/>
          <w:lang w:val="uk-UA"/>
        </w:rPr>
        <w:t>–  336,9 тис.</w:t>
      </w:r>
      <w:r>
        <w:rPr>
          <w:sz w:val="28"/>
          <w:szCs w:val="28"/>
          <w:lang w:val="uk-UA"/>
        </w:rPr>
        <w:t xml:space="preserve"> </w:t>
      </w:r>
      <w:r w:rsidRPr="000B4B73">
        <w:rPr>
          <w:sz w:val="28"/>
          <w:szCs w:val="28"/>
          <w:lang w:val="uk-UA"/>
        </w:rPr>
        <w:t>грн (поповнення бібліотечного фонду – 116 тис.</w:t>
      </w:r>
      <w:r>
        <w:rPr>
          <w:sz w:val="28"/>
          <w:szCs w:val="28"/>
          <w:lang w:val="uk-UA"/>
        </w:rPr>
        <w:t xml:space="preserve"> грн,</w:t>
      </w:r>
      <w:r w:rsidRPr="000B4B73">
        <w:rPr>
          <w:sz w:val="28"/>
          <w:szCs w:val="28"/>
          <w:lang w:val="uk-UA"/>
        </w:rPr>
        <w:t xml:space="preserve"> придбання</w:t>
      </w:r>
      <w:r>
        <w:rPr>
          <w:sz w:val="28"/>
          <w:szCs w:val="28"/>
          <w:lang w:val="uk-UA"/>
        </w:rPr>
        <w:t>:</w:t>
      </w:r>
      <w:r w:rsidRPr="000B4B73">
        <w:rPr>
          <w:sz w:val="28"/>
          <w:szCs w:val="28"/>
          <w:lang w:val="uk-UA"/>
        </w:rPr>
        <w:t xml:space="preserve"> музичної колонки</w:t>
      </w:r>
      <w:r>
        <w:rPr>
          <w:sz w:val="28"/>
          <w:szCs w:val="28"/>
          <w:lang w:val="uk-UA"/>
        </w:rPr>
        <w:t xml:space="preserve"> – </w:t>
      </w:r>
      <w:r w:rsidRPr="000B4B73">
        <w:rPr>
          <w:sz w:val="28"/>
          <w:szCs w:val="28"/>
          <w:lang w:val="uk-UA"/>
        </w:rPr>
        <w:t>24 тис.</w:t>
      </w:r>
      <w:r>
        <w:rPr>
          <w:sz w:val="28"/>
          <w:szCs w:val="28"/>
          <w:lang w:val="uk-UA"/>
        </w:rPr>
        <w:t xml:space="preserve"> грн, </w:t>
      </w:r>
      <w:r w:rsidRPr="000B4B73">
        <w:rPr>
          <w:sz w:val="28"/>
          <w:szCs w:val="28"/>
          <w:lang w:val="uk-UA"/>
        </w:rPr>
        <w:t>сходового підйомника для КБУ"МКДЦ" – 196,9 тис.</w:t>
      </w:r>
      <w:r>
        <w:rPr>
          <w:sz w:val="28"/>
          <w:szCs w:val="28"/>
          <w:lang w:val="uk-UA"/>
        </w:rPr>
        <w:t xml:space="preserve"> </w:t>
      </w:r>
      <w:r w:rsidRPr="000B4B73">
        <w:rPr>
          <w:sz w:val="28"/>
          <w:szCs w:val="28"/>
          <w:lang w:val="uk-UA"/>
        </w:rPr>
        <w:t>грн);</w:t>
      </w:r>
    </w:p>
    <w:p w:rsidR="006F1133" w:rsidRPr="000B4B73" w:rsidRDefault="006F1133" w:rsidP="000D32D9">
      <w:pPr>
        <w:ind w:firstLine="426"/>
        <w:jc w:val="both"/>
        <w:rPr>
          <w:sz w:val="28"/>
          <w:szCs w:val="28"/>
          <w:lang w:val="uk-UA"/>
        </w:rPr>
      </w:pPr>
      <w:r w:rsidRPr="000B4B73">
        <w:rPr>
          <w:i/>
          <w:iCs/>
          <w:sz w:val="28"/>
          <w:szCs w:val="28"/>
          <w:u w:val="single"/>
          <w:lang w:val="uk-UA"/>
        </w:rPr>
        <w:t>оборону і громадськ</w:t>
      </w:r>
      <w:r>
        <w:rPr>
          <w:i/>
          <w:iCs/>
          <w:sz w:val="28"/>
          <w:szCs w:val="28"/>
          <w:u w:val="single"/>
          <w:lang w:val="uk-UA"/>
        </w:rPr>
        <w:t>ого</w:t>
      </w:r>
      <w:r w:rsidRPr="000B4B73">
        <w:rPr>
          <w:i/>
          <w:iCs/>
          <w:sz w:val="28"/>
          <w:szCs w:val="28"/>
          <w:u w:val="single"/>
          <w:lang w:val="uk-UA"/>
        </w:rPr>
        <w:t xml:space="preserve"> поряд</w:t>
      </w:r>
      <w:r>
        <w:rPr>
          <w:i/>
          <w:iCs/>
          <w:sz w:val="28"/>
          <w:szCs w:val="28"/>
          <w:u w:val="single"/>
          <w:lang w:val="uk-UA"/>
        </w:rPr>
        <w:t>ку</w:t>
      </w:r>
      <w:r w:rsidRPr="000B4B73">
        <w:rPr>
          <w:sz w:val="28"/>
          <w:szCs w:val="28"/>
          <w:lang w:val="uk-UA"/>
        </w:rPr>
        <w:t xml:space="preserve"> – 22</w:t>
      </w:r>
      <w:r>
        <w:rPr>
          <w:sz w:val="28"/>
          <w:szCs w:val="28"/>
          <w:lang w:val="uk-UA"/>
        </w:rPr>
        <w:t xml:space="preserve"> 351,6 тис. грн</w:t>
      </w:r>
      <w:r w:rsidRPr="000B4B73">
        <w:rPr>
          <w:sz w:val="28"/>
          <w:szCs w:val="28"/>
          <w:lang w:val="uk-UA"/>
        </w:rPr>
        <w:t xml:space="preserve"> (матеріально-технічного забезпечен</w:t>
      </w:r>
      <w:r>
        <w:rPr>
          <w:sz w:val="28"/>
          <w:szCs w:val="28"/>
          <w:lang w:val="uk-UA"/>
        </w:rPr>
        <w:t>ня військових частин, Управління</w:t>
      </w:r>
      <w:r w:rsidRPr="000B4B73">
        <w:rPr>
          <w:sz w:val="28"/>
          <w:szCs w:val="28"/>
          <w:lang w:val="uk-UA"/>
        </w:rPr>
        <w:t xml:space="preserve"> служби безпеки України у Дніпропетровській області –</w:t>
      </w:r>
      <w:r>
        <w:rPr>
          <w:sz w:val="28"/>
          <w:szCs w:val="28"/>
          <w:lang w:val="uk-UA"/>
        </w:rPr>
        <w:t xml:space="preserve"> </w:t>
      </w:r>
      <w:r w:rsidRPr="000B4B73">
        <w:rPr>
          <w:sz w:val="28"/>
          <w:szCs w:val="28"/>
          <w:lang w:val="uk-UA"/>
        </w:rPr>
        <w:t>22</w:t>
      </w:r>
      <w:r>
        <w:rPr>
          <w:sz w:val="28"/>
          <w:szCs w:val="28"/>
          <w:lang w:val="uk-UA"/>
        </w:rPr>
        <w:t> </w:t>
      </w:r>
      <w:r w:rsidRPr="000B4B73">
        <w:rPr>
          <w:sz w:val="28"/>
          <w:szCs w:val="28"/>
          <w:lang w:val="uk-UA"/>
        </w:rPr>
        <w:t>043,7 тис. грн, придбання камер зовнішньог</w:t>
      </w:r>
      <w:r>
        <w:rPr>
          <w:sz w:val="28"/>
          <w:szCs w:val="28"/>
          <w:lang w:val="uk-UA"/>
        </w:rPr>
        <w:t>о спостереження – 307,9 тис. грн</w:t>
      </w:r>
      <w:r w:rsidRPr="000B4B73">
        <w:rPr>
          <w:sz w:val="28"/>
          <w:szCs w:val="28"/>
          <w:lang w:val="uk-UA"/>
        </w:rPr>
        <w:t>);</w:t>
      </w:r>
    </w:p>
    <w:p w:rsidR="006F1133" w:rsidRPr="000B4B73" w:rsidRDefault="006F1133" w:rsidP="00CE0C9A">
      <w:pPr>
        <w:ind w:firstLine="360"/>
        <w:jc w:val="both"/>
        <w:rPr>
          <w:lang w:val="uk-UA"/>
        </w:rPr>
      </w:pPr>
      <w:r w:rsidRPr="000B4B73">
        <w:rPr>
          <w:i/>
          <w:iCs/>
          <w:sz w:val="28"/>
          <w:szCs w:val="28"/>
          <w:u w:val="single"/>
          <w:lang w:val="uk-UA"/>
        </w:rPr>
        <w:t>соціальний захист</w:t>
      </w:r>
      <w:r w:rsidRPr="000B4B73">
        <w:rPr>
          <w:sz w:val="28"/>
          <w:szCs w:val="28"/>
          <w:lang w:val="uk-UA"/>
        </w:rPr>
        <w:t xml:space="preserve"> – 24</w:t>
      </w:r>
      <w:r>
        <w:rPr>
          <w:sz w:val="28"/>
          <w:szCs w:val="28"/>
          <w:lang w:val="uk-UA"/>
        </w:rPr>
        <w:t> </w:t>
      </w:r>
      <w:r w:rsidRPr="000B4B73">
        <w:rPr>
          <w:sz w:val="28"/>
          <w:szCs w:val="28"/>
          <w:lang w:val="uk-UA"/>
        </w:rPr>
        <w:t xml:space="preserve">746,9 </w:t>
      </w:r>
      <w:r w:rsidRPr="000B4B73">
        <w:rPr>
          <w:bCs/>
          <w:sz w:val="28"/>
          <w:szCs w:val="28"/>
          <w:lang w:val="uk-UA"/>
        </w:rPr>
        <w:t>тис. грн (капітальний ремонт приміщень терцентру за адресою вул.</w:t>
      </w:r>
      <w:r>
        <w:rPr>
          <w:bCs/>
          <w:sz w:val="28"/>
          <w:szCs w:val="28"/>
          <w:lang w:val="uk-UA"/>
        </w:rPr>
        <w:t xml:space="preserve"> </w:t>
      </w:r>
      <w:r w:rsidRPr="000B4B73">
        <w:rPr>
          <w:bCs/>
          <w:sz w:val="28"/>
          <w:szCs w:val="28"/>
          <w:lang w:val="uk-UA"/>
        </w:rPr>
        <w:t>Дніпровська 557 та Центру з надання соціально-психологічної допомоги –</w:t>
      </w:r>
      <w:r>
        <w:rPr>
          <w:bCs/>
          <w:sz w:val="28"/>
          <w:szCs w:val="28"/>
          <w:lang w:val="uk-UA"/>
        </w:rPr>
        <w:t xml:space="preserve"> </w:t>
      </w:r>
      <w:r w:rsidRPr="000B4B73">
        <w:rPr>
          <w:bCs/>
          <w:sz w:val="28"/>
          <w:szCs w:val="28"/>
          <w:lang w:val="uk-UA"/>
        </w:rPr>
        <w:t>2</w:t>
      </w:r>
      <w:r>
        <w:rPr>
          <w:bCs/>
          <w:sz w:val="28"/>
          <w:szCs w:val="28"/>
          <w:lang w:val="uk-UA"/>
        </w:rPr>
        <w:t xml:space="preserve"> </w:t>
      </w:r>
      <w:r w:rsidRPr="000B4B73">
        <w:rPr>
          <w:bCs/>
          <w:sz w:val="28"/>
          <w:szCs w:val="28"/>
          <w:lang w:val="uk-UA"/>
        </w:rPr>
        <w:t>528,4 тис. грн, придбання меблів та оргтехніки для установ соціального захисту – 197,8 тис. грн, виплата грошової компенсації за придбання житла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 21</w:t>
      </w:r>
      <w:r>
        <w:rPr>
          <w:bCs/>
          <w:sz w:val="28"/>
          <w:szCs w:val="28"/>
          <w:lang w:val="uk-UA"/>
        </w:rPr>
        <w:t> </w:t>
      </w:r>
      <w:r w:rsidRPr="000B4B73">
        <w:rPr>
          <w:bCs/>
          <w:sz w:val="28"/>
          <w:szCs w:val="28"/>
          <w:lang w:val="uk-UA"/>
        </w:rPr>
        <w:t xml:space="preserve">931,6 тис. грн; придбання підйомника для мало мобільних дітей та принтера для </w:t>
      </w:r>
      <w:r w:rsidRPr="000B4B73">
        <w:rPr>
          <w:sz w:val="28"/>
          <w:szCs w:val="28"/>
          <w:lang w:val="uk-UA" w:eastAsia="en-US"/>
        </w:rPr>
        <w:t>КУ «</w:t>
      </w:r>
      <w:r w:rsidRPr="000B4B73">
        <w:rPr>
          <w:sz w:val="28"/>
          <w:szCs w:val="28"/>
          <w:lang w:val="uk-UA"/>
        </w:rPr>
        <w:t>Центр надання соціальної підтримки дітей «Моя родина»»</w:t>
      </w:r>
      <w:r w:rsidRPr="000B4B73">
        <w:rPr>
          <w:bCs/>
          <w:sz w:val="28"/>
          <w:szCs w:val="28"/>
          <w:lang w:val="uk-UA"/>
        </w:rPr>
        <w:t xml:space="preserve"> – 89,1 тис.</w:t>
      </w:r>
      <w:r>
        <w:rPr>
          <w:bCs/>
          <w:sz w:val="28"/>
          <w:szCs w:val="28"/>
          <w:lang w:val="uk-UA"/>
        </w:rPr>
        <w:t xml:space="preserve"> </w:t>
      </w:r>
      <w:r w:rsidRPr="000B4B73">
        <w:rPr>
          <w:bCs/>
          <w:sz w:val="28"/>
          <w:szCs w:val="28"/>
          <w:lang w:val="uk-UA"/>
        </w:rPr>
        <w:t>грн);</w:t>
      </w:r>
    </w:p>
    <w:p w:rsidR="006F1133" w:rsidRPr="000B4B73" w:rsidRDefault="006F1133" w:rsidP="00320EF3">
      <w:pPr>
        <w:jc w:val="both"/>
        <w:rPr>
          <w:sz w:val="28"/>
          <w:szCs w:val="28"/>
          <w:lang w:val="uk-UA"/>
        </w:rPr>
      </w:pPr>
      <w:r w:rsidRPr="001E2D36">
        <w:rPr>
          <w:i/>
          <w:iCs/>
          <w:sz w:val="28"/>
          <w:szCs w:val="28"/>
          <w:lang w:val="uk-UA"/>
        </w:rPr>
        <w:t xml:space="preserve">     </w:t>
      </w:r>
      <w:r w:rsidRPr="001E2D36">
        <w:rPr>
          <w:i/>
          <w:iCs/>
          <w:sz w:val="28"/>
          <w:szCs w:val="28"/>
          <w:u w:val="single"/>
          <w:lang w:val="uk-UA"/>
        </w:rPr>
        <w:t>спорт</w:t>
      </w:r>
      <w:r w:rsidRPr="001E2D36">
        <w:rPr>
          <w:i/>
          <w:iCs/>
          <w:sz w:val="28"/>
          <w:szCs w:val="28"/>
          <w:lang w:val="uk-UA"/>
        </w:rPr>
        <w:t xml:space="preserve"> </w:t>
      </w:r>
      <w:r w:rsidRPr="000B4B73">
        <w:rPr>
          <w:sz w:val="28"/>
          <w:szCs w:val="28"/>
          <w:lang w:val="uk-UA"/>
        </w:rPr>
        <w:t xml:space="preserve">– 827,1 </w:t>
      </w:r>
      <w:r>
        <w:rPr>
          <w:iCs/>
          <w:sz w:val="28"/>
          <w:szCs w:val="28"/>
          <w:lang w:val="uk-UA"/>
        </w:rPr>
        <w:t>тис. грн</w:t>
      </w:r>
      <w:r w:rsidRPr="000B4B73">
        <w:rPr>
          <w:iCs/>
          <w:sz w:val="28"/>
          <w:szCs w:val="28"/>
          <w:lang w:val="uk-UA"/>
        </w:rPr>
        <w:t xml:space="preserve"> </w:t>
      </w:r>
      <w:r>
        <w:rPr>
          <w:iCs/>
          <w:sz w:val="28"/>
          <w:szCs w:val="28"/>
          <w:lang w:val="uk-UA"/>
        </w:rPr>
        <w:t>(</w:t>
      </w:r>
      <w:r w:rsidRPr="000B4B73">
        <w:rPr>
          <w:sz w:val="28"/>
          <w:szCs w:val="28"/>
          <w:lang w:val="uk-UA"/>
        </w:rPr>
        <w:t>придбання</w:t>
      </w:r>
      <w:r>
        <w:rPr>
          <w:sz w:val="28"/>
          <w:szCs w:val="28"/>
          <w:lang w:val="uk-UA"/>
        </w:rPr>
        <w:t>:</w:t>
      </w:r>
      <w:r w:rsidRPr="000B4B73">
        <w:rPr>
          <w:sz w:val="28"/>
          <w:szCs w:val="28"/>
          <w:lang w:val="uk-UA"/>
        </w:rPr>
        <w:t xml:space="preserve"> човна та гімнастичного столу </w:t>
      </w:r>
      <w:r>
        <w:rPr>
          <w:sz w:val="28"/>
          <w:szCs w:val="28"/>
          <w:lang w:val="uk-UA"/>
        </w:rPr>
        <w:t>для</w:t>
      </w:r>
      <w:r w:rsidRPr="000B4B73">
        <w:rPr>
          <w:sz w:val="28"/>
          <w:szCs w:val="28"/>
          <w:lang w:val="uk-UA"/>
        </w:rPr>
        <w:t xml:space="preserve"> </w:t>
      </w:r>
      <w:r>
        <w:rPr>
          <w:sz w:val="28"/>
          <w:szCs w:val="28"/>
          <w:lang w:val="uk-UA"/>
        </w:rPr>
        <w:t xml:space="preserve">                 </w:t>
      </w:r>
      <w:r w:rsidRPr="000B4B73">
        <w:rPr>
          <w:sz w:val="28"/>
          <w:szCs w:val="28"/>
          <w:lang w:val="uk-UA"/>
        </w:rPr>
        <w:t xml:space="preserve">ФК Шкуренко – 200 тис. грн, </w:t>
      </w:r>
      <w:r>
        <w:rPr>
          <w:sz w:val="28"/>
          <w:szCs w:val="28"/>
          <w:lang w:val="uk-UA"/>
        </w:rPr>
        <w:t>2-х комп’ютерів та тренаже</w:t>
      </w:r>
      <w:r w:rsidRPr="000B4B73">
        <w:rPr>
          <w:sz w:val="28"/>
          <w:szCs w:val="28"/>
          <w:lang w:val="uk-UA"/>
        </w:rPr>
        <w:t xml:space="preserve">рів для ДЮСШ – 225,5 тис. </w:t>
      </w:r>
      <w:r>
        <w:rPr>
          <w:sz w:val="28"/>
          <w:szCs w:val="28"/>
          <w:lang w:val="uk-UA"/>
        </w:rPr>
        <w:t>грн;</w:t>
      </w:r>
      <w:r w:rsidRPr="000B4B73">
        <w:rPr>
          <w:lang w:val="uk-UA"/>
        </w:rPr>
        <w:t xml:space="preserve"> </w:t>
      </w:r>
      <w:r w:rsidRPr="000B4B73">
        <w:rPr>
          <w:sz w:val="28"/>
          <w:szCs w:val="28"/>
          <w:lang w:val="uk-UA"/>
        </w:rPr>
        <w:t xml:space="preserve">реконструкція будівлі </w:t>
      </w:r>
      <w:r>
        <w:rPr>
          <w:sz w:val="28"/>
          <w:szCs w:val="28"/>
          <w:lang w:val="uk-UA"/>
        </w:rPr>
        <w:t>ПНЗ «</w:t>
      </w:r>
      <w:r w:rsidRPr="000B4B73">
        <w:rPr>
          <w:sz w:val="28"/>
          <w:szCs w:val="28"/>
          <w:lang w:val="uk-UA"/>
        </w:rPr>
        <w:t>Д</w:t>
      </w:r>
      <w:r>
        <w:rPr>
          <w:sz w:val="28"/>
          <w:szCs w:val="28"/>
          <w:lang w:val="uk-UA"/>
        </w:rPr>
        <w:t>итячо-юнацької спортивної школи»</w:t>
      </w:r>
      <w:r w:rsidRPr="000B4B73">
        <w:rPr>
          <w:sz w:val="28"/>
          <w:szCs w:val="28"/>
          <w:lang w:val="uk-UA"/>
        </w:rPr>
        <w:t xml:space="preserve"> з облаштуванням спортивної зали для надання послуг з адаптивних видів спорту (осіб з інвалідністю та/або осіб з обмеженням повсякденного функціонування ветеранів війни) (ПКД) </w:t>
      </w:r>
      <w:r w:rsidRPr="001E2D36">
        <w:rPr>
          <w:lang w:val="uk-UA"/>
        </w:rPr>
        <w:t xml:space="preserve">– </w:t>
      </w:r>
      <w:r w:rsidRPr="000B4B73">
        <w:rPr>
          <w:sz w:val="28"/>
          <w:szCs w:val="28"/>
          <w:lang w:val="uk-UA"/>
        </w:rPr>
        <w:t xml:space="preserve"> 401,6 тис. грн;</w:t>
      </w:r>
    </w:p>
    <w:p w:rsidR="006F1133" w:rsidRPr="000B4B73" w:rsidRDefault="006F1133" w:rsidP="00342F3F">
      <w:pPr>
        <w:pStyle w:val="20"/>
        <w:ind w:left="0" w:right="-1" w:firstLine="360"/>
      </w:pPr>
      <w:r w:rsidRPr="000B4B73">
        <w:rPr>
          <w:i/>
          <w:iCs/>
          <w:u w:val="single"/>
        </w:rPr>
        <w:t>житлово-комунальне господарство</w:t>
      </w:r>
      <w:r w:rsidRPr="000B4B73">
        <w:t xml:space="preserve"> –  8 230,1 </w:t>
      </w:r>
      <w:r w:rsidRPr="000B4B73">
        <w:rPr>
          <w:bCs/>
        </w:rPr>
        <w:t>тис. грн (придбання</w:t>
      </w:r>
      <w:r>
        <w:rPr>
          <w:bCs/>
        </w:rPr>
        <w:t>:</w:t>
      </w:r>
      <w:r w:rsidRPr="000B4B73">
        <w:rPr>
          <w:bCs/>
        </w:rPr>
        <w:t xml:space="preserve"> </w:t>
      </w:r>
      <w:r w:rsidRPr="000B4B73">
        <w:t xml:space="preserve">кущів, саджанців дерев –141,2  тис. грн, </w:t>
      </w:r>
      <w:r>
        <w:t xml:space="preserve">катка </w:t>
      </w:r>
      <w:r w:rsidRPr="000B4B73">
        <w:t>–</w:t>
      </w:r>
      <w:r>
        <w:t xml:space="preserve"> 869,7 тис. грн</w:t>
      </w:r>
      <w:r w:rsidRPr="000B4B73">
        <w:t>, фонта</w:t>
      </w:r>
      <w:r>
        <w:t>нів – аераторів – 72,4 тис. грн</w:t>
      </w:r>
      <w:r w:rsidRPr="000B4B73">
        <w:t>, мобільних</w:t>
      </w:r>
      <w:r>
        <w:t xml:space="preserve"> туалетів – 131 тис. грн</w:t>
      </w:r>
      <w:r w:rsidRPr="000B4B73">
        <w:t>, опор для мережі зовнішньог</w:t>
      </w:r>
      <w:r>
        <w:t>о освітлення – 1 177,8 тис. грн;</w:t>
      </w:r>
      <w:r w:rsidRPr="000B4B73">
        <w:t xml:space="preserve"> </w:t>
      </w:r>
      <w:r>
        <w:t>проведення робіт</w:t>
      </w:r>
      <w:r w:rsidRPr="000B4B73">
        <w:t xml:space="preserve"> з бл</w:t>
      </w:r>
      <w:r>
        <w:t xml:space="preserve">агоустрою міста –                       92,4 тис. грн; </w:t>
      </w:r>
      <w:r w:rsidRPr="000B4B73">
        <w:t>реконструкція споруди цивільного захисту населення за адресою: вул. Ге</w:t>
      </w:r>
      <w:r>
        <w:t>роїв України 2б – 96,2 тис. грн;</w:t>
      </w:r>
      <w:r w:rsidRPr="000B4B73">
        <w:t xml:space="preserve"> капітальний ремонт</w:t>
      </w:r>
      <w:r>
        <w:t>:</w:t>
      </w:r>
      <w:r w:rsidRPr="000B4B73">
        <w:t xml:space="preserve"> доріг – 2 399,4 тис. грн</w:t>
      </w:r>
      <w:r>
        <w:t>, житлового будинку по вул.</w:t>
      </w:r>
      <w:r w:rsidRPr="000B4B73">
        <w:t xml:space="preserve"> Преображенська, 22 – 1 862,8 тис. </w:t>
      </w:r>
      <w:r>
        <w:t>грн; реконструкція доріг – 1 387</w:t>
      </w:r>
      <w:r w:rsidRPr="000B4B73">
        <w:t>,3 тис.</w:t>
      </w:r>
      <w:r>
        <w:t xml:space="preserve"> грн</w:t>
      </w:r>
      <w:r w:rsidRPr="000B4B73">
        <w:t>);</w:t>
      </w:r>
    </w:p>
    <w:p w:rsidR="006F1133" w:rsidRPr="000B4B73" w:rsidRDefault="006F1133" w:rsidP="00D73DD2">
      <w:pPr>
        <w:pStyle w:val="20"/>
        <w:ind w:left="0" w:right="-1" w:firstLine="360"/>
      </w:pPr>
      <w:r w:rsidRPr="000B4B73">
        <w:rPr>
          <w:i/>
          <w:u w:val="single"/>
        </w:rPr>
        <w:t>фінансова підтримка комунальних підприємств</w:t>
      </w:r>
      <w:r w:rsidRPr="000B4B73">
        <w:t xml:space="preserve"> – 4 653,3 тис. грн</w:t>
      </w:r>
      <w:r>
        <w:t>, в тому числі КП «Затишне місто» - 540,1 тис. грн (реконструкції електричних мереж в парках м.Павлоград, проведення оцінки впливу на навколишнє довкілля по об’</w:t>
      </w:r>
      <w:r w:rsidRPr="00285711">
        <w:t xml:space="preserve">єкту </w:t>
      </w:r>
      <w:r>
        <w:t xml:space="preserve">«Реконструкція полігону ТПВ»), КП «Павлоградводоканал» </w:t>
      </w:r>
      <w:r w:rsidRPr="000B4B73">
        <w:t>–</w:t>
      </w:r>
      <w:r>
        <w:t xml:space="preserve">                   4 028,8 тис. грн (</w:t>
      </w:r>
      <w:r w:rsidRPr="00285711">
        <w:t>реконструкція ділянки магістральної водопровідної мережі з влаштуванням техн</w:t>
      </w:r>
      <w:r>
        <w:t>ологічного вузла обліку на мкр. «ПЗТО»</w:t>
      </w:r>
      <w:r w:rsidRPr="00285711">
        <w:t xml:space="preserve"> в районі Павлоградського водозабору</w:t>
      </w:r>
      <w:r>
        <w:t xml:space="preserve">, </w:t>
      </w:r>
      <w:r w:rsidRPr="00285711">
        <w:t>реконструкція каналізаційного колектору від КНС № 1до КНС№1А за адресою м.Павлоград вул. Г.Світличної (коригування 20%)</w:t>
      </w:r>
      <w:r>
        <w:t xml:space="preserve">), КП «Павлоград-Світло» </w:t>
      </w:r>
      <w:r w:rsidRPr="000B4B73">
        <w:t>–</w:t>
      </w:r>
      <w:r>
        <w:t xml:space="preserve"> 84,4 тис. грн (р</w:t>
      </w:r>
      <w:r w:rsidRPr="00285711">
        <w:t>озміщення допоміжної споруди (будівництво) навісу для зберігання підйомника а</w:t>
      </w:r>
      <w:r>
        <w:t xml:space="preserve">втомобільного гідравлічного, </w:t>
      </w:r>
      <w:r w:rsidRPr="00285711">
        <w:t xml:space="preserve">капітальний ремонт покрівлі будівель майстерень за адресою вул.Соборна, </w:t>
      </w:r>
      <w:smartTag w:uri="urn:schemas-microsoft-com:office:smarttags" w:element="metricconverter">
        <w:smartTagPr>
          <w:attr w:name="ProductID" w:val="14, м"/>
        </w:smartTagPr>
        <w:r w:rsidRPr="00285711">
          <w:t>1</w:t>
        </w:r>
        <w:r>
          <w:t>4, м</w:t>
        </w:r>
      </w:smartTag>
      <w:r>
        <w:t>.Павлоград)</w:t>
      </w:r>
      <w:r w:rsidRPr="000B4B73">
        <w:t>;</w:t>
      </w:r>
    </w:p>
    <w:p w:rsidR="006F1133" w:rsidRPr="00F76A61" w:rsidRDefault="006F1133" w:rsidP="001C4B0B">
      <w:pPr>
        <w:pStyle w:val="20"/>
        <w:ind w:left="0" w:right="-1" w:firstLine="360"/>
      </w:pPr>
      <w:r w:rsidRPr="000B4B73">
        <w:rPr>
          <w:i/>
          <w:iCs/>
          <w:u w:val="single"/>
        </w:rPr>
        <w:t>інші галузі:</w:t>
      </w:r>
      <w:r w:rsidRPr="000B4B73">
        <w:t xml:space="preserve"> </w:t>
      </w:r>
      <w:r>
        <w:t>1 675,5</w:t>
      </w:r>
      <w:r w:rsidRPr="000B4B73">
        <w:t xml:space="preserve"> тис. грн (придбання</w:t>
      </w:r>
      <w:r>
        <w:t>:</w:t>
      </w:r>
      <w:r w:rsidRPr="000B4B73">
        <w:t xml:space="preserve"> комп’ютерної техніки для </w:t>
      </w:r>
      <w:r>
        <w:t xml:space="preserve">                             </w:t>
      </w:r>
      <w:r w:rsidRPr="000B4B73">
        <w:t>КП «Муніципальна варта» – 60 тис. грн,  кондиціонерів для КП «Затишне місто» –</w:t>
      </w:r>
      <w:r>
        <w:t xml:space="preserve"> 42 тис. грн;</w:t>
      </w:r>
      <w:r w:rsidRPr="000B4B73">
        <w:t xml:space="preserve"> експертна грошова оцінка земельних ділянок –  </w:t>
      </w:r>
      <w:r>
        <w:t xml:space="preserve">                             </w:t>
      </w:r>
      <w:r w:rsidRPr="000B4B73">
        <w:t>64</w:t>
      </w:r>
      <w:r w:rsidRPr="00F76A61">
        <w:t>,4 тис. грн; субвенція державному бюджету – 1 509,1 тис. грн).</w:t>
      </w:r>
    </w:p>
    <w:p w:rsidR="006F1133" w:rsidRPr="00F76A61" w:rsidRDefault="006F1133" w:rsidP="00474E30">
      <w:pPr>
        <w:jc w:val="both"/>
        <w:rPr>
          <w:sz w:val="28"/>
          <w:szCs w:val="28"/>
          <w:lang w:val="uk-UA"/>
        </w:rPr>
      </w:pPr>
      <w:r w:rsidRPr="00F76A61">
        <w:rPr>
          <w:sz w:val="28"/>
          <w:szCs w:val="28"/>
          <w:lang w:val="uk-UA"/>
        </w:rPr>
        <w:t xml:space="preserve">       За рахунок коштів цільового фонду за звітний період виконані заходи  </w:t>
      </w:r>
      <w:r w:rsidRPr="00F76A61">
        <w:rPr>
          <w:sz w:val="28"/>
          <w:szCs w:val="28"/>
          <w:shd w:val="clear" w:color="auto" w:fill="FFFFFF"/>
          <w:lang w:val="uk-UA"/>
        </w:rPr>
        <w:t>міських  цільових програм</w:t>
      </w:r>
      <w:r w:rsidRPr="00F76A61">
        <w:rPr>
          <w:sz w:val="28"/>
          <w:szCs w:val="28"/>
          <w:lang w:val="uk-UA"/>
        </w:rPr>
        <w:t xml:space="preserve"> в сумі 1 311,3 тис. грн</w:t>
      </w:r>
      <w:r w:rsidRPr="00F76A61">
        <w:rPr>
          <w:sz w:val="28"/>
          <w:szCs w:val="28"/>
          <w:shd w:val="clear" w:color="auto" w:fill="FFFFFF"/>
          <w:lang w:val="uk-UA"/>
        </w:rPr>
        <w:t xml:space="preserve">: «Виготовлення та розміщення  постерів  з питань життєдіяльності територіальної громади міста та  соціальної реклами на 2024-2026 роки»  </w:t>
      </w:r>
      <w:r w:rsidRPr="00F76A61">
        <w:rPr>
          <w:sz w:val="28"/>
          <w:szCs w:val="28"/>
          <w:lang w:val="uk-UA"/>
        </w:rPr>
        <w:t xml:space="preserve">– 144,6 </w:t>
      </w:r>
      <w:r w:rsidRPr="00F76A61">
        <w:rPr>
          <w:sz w:val="28"/>
          <w:szCs w:val="28"/>
          <w:shd w:val="clear" w:color="auto" w:fill="FFFFFF"/>
          <w:lang w:val="uk-UA"/>
        </w:rPr>
        <w:t>тис. грн</w:t>
      </w:r>
      <w:r>
        <w:rPr>
          <w:sz w:val="28"/>
          <w:szCs w:val="28"/>
          <w:shd w:val="clear" w:color="auto" w:fill="FFFFFF"/>
          <w:lang w:val="uk-UA"/>
        </w:rPr>
        <w:t>,</w:t>
      </w:r>
      <w:r w:rsidRPr="00F76A61">
        <w:rPr>
          <w:sz w:val="28"/>
          <w:szCs w:val="28"/>
          <w:shd w:val="clear" w:color="auto" w:fill="FFFFFF"/>
          <w:lang w:val="uk-UA"/>
        </w:rPr>
        <w:t xml:space="preserve"> «Реформування і розвитку житлово-комунального господарства та об’єктів благоустрою м.Павлоград на 2025 – 2027 роки» </w:t>
      </w:r>
      <w:r w:rsidRPr="00F76A61">
        <w:rPr>
          <w:sz w:val="28"/>
          <w:szCs w:val="28"/>
          <w:lang w:val="uk-UA"/>
        </w:rPr>
        <w:t xml:space="preserve">– 966,7 </w:t>
      </w:r>
      <w:r w:rsidRPr="00F76A61">
        <w:rPr>
          <w:sz w:val="28"/>
          <w:szCs w:val="28"/>
          <w:shd w:val="clear" w:color="auto" w:fill="FFFFFF"/>
          <w:lang w:val="uk-UA"/>
        </w:rPr>
        <w:t xml:space="preserve">тис. грн (поточний ремонт доріг, спилювання сухих дерев), «Підтримка ветеранів війни, членів їх сімей загиблих (померлих) Захисників і Захисниць України на 2025 – 2027 роки» </w:t>
      </w:r>
      <w:r w:rsidRPr="00F76A61">
        <w:rPr>
          <w:sz w:val="28"/>
          <w:szCs w:val="28"/>
          <w:lang w:val="uk-UA"/>
        </w:rPr>
        <w:t xml:space="preserve">– 200 </w:t>
      </w:r>
      <w:r w:rsidRPr="00F76A61">
        <w:rPr>
          <w:sz w:val="28"/>
          <w:szCs w:val="28"/>
          <w:shd w:val="clear" w:color="auto" w:fill="FFFFFF"/>
          <w:lang w:val="uk-UA"/>
        </w:rPr>
        <w:t>тис. грн (придбання з встановленням пам’ятників загиблим Захисникам та Захисницям України))</w:t>
      </w:r>
      <w:r w:rsidRPr="00F76A61">
        <w:rPr>
          <w:sz w:val="28"/>
          <w:szCs w:val="28"/>
          <w:lang w:val="uk-UA"/>
        </w:rPr>
        <w:t>.</w:t>
      </w:r>
    </w:p>
    <w:p w:rsidR="006F1133" w:rsidRDefault="006F1133" w:rsidP="00F76A61">
      <w:pPr>
        <w:jc w:val="both"/>
        <w:rPr>
          <w:sz w:val="28"/>
          <w:szCs w:val="28"/>
          <w:lang w:val="uk-UA"/>
        </w:rPr>
      </w:pPr>
      <w:r w:rsidRPr="00F76A61">
        <w:rPr>
          <w:sz w:val="28"/>
          <w:szCs w:val="28"/>
          <w:shd w:val="clear" w:color="auto" w:fill="FFFFFF"/>
          <w:lang w:val="uk-UA"/>
        </w:rPr>
        <w:t xml:space="preserve"> </w:t>
      </w:r>
      <w:r>
        <w:rPr>
          <w:sz w:val="28"/>
          <w:szCs w:val="28"/>
          <w:shd w:val="clear" w:color="auto" w:fill="FFFFFF"/>
          <w:lang w:val="uk-UA"/>
        </w:rPr>
        <w:t xml:space="preserve">       </w:t>
      </w:r>
      <w:r w:rsidRPr="00F76A61">
        <w:rPr>
          <w:sz w:val="28"/>
          <w:szCs w:val="28"/>
          <w:lang w:val="uk-UA"/>
        </w:rPr>
        <w:t xml:space="preserve">З  резервного фонду бюджету на ліквідацію наслідків надзвичайних ситуацій воєнного та метрологічного характеру виділено 21 039,5 </w:t>
      </w:r>
      <w:r w:rsidRPr="00F76A61">
        <w:rPr>
          <w:sz w:val="28"/>
          <w:szCs w:val="28"/>
          <w:shd w:val="clear" w:color="auto" w:fill="FFFFFF"/>
          <w:lang w:val="uk-UA"/>
        </w:rPr>
        <w:t>тис.</w:t>
      </w:r>
      <w:r w:rsidRPr="00F76A61">
        <w:rPr>
          <w:sz w:val="28"/>
          <w:szCs w:val="28"/>
          <w:lang w:val="uk-UA"/>
        </w:rPr>
        <w:t xml:space="preserve"> грн, з них: для управління комунального господарства та</w:t>
      </w:r>
      <w:r w:rsidRPr="000B4B73">
        <w:rPr>
          <w:sz w:val="28"/>
          <w:szCs w:val="28"/>
          <w:lang w:val="uk-UA"/>
        </w:rPr>
        <w:t xml:space="preserve"> будівництва – </w:t>
      </w:r>
      <w:r>
        <w:rPr>
          <w:sz w:val="28"/>
          <w:szCs w:val="28"/>
          <w:lang w:val="uk-UA"/>
        </w:rPr>
        <w:t xml:space="preserve">                        </w:t>
      </w:r>
      <w:r w:rsidRPr="000B4B73">
        <w:rPr>
          <w:sz w:val="28"/>
          <w:szCs w:val="28"/>
          <w:lang w:val="uk-UA"/>
        </w:rPr>
        <w:t xml:space="preserve">16 186 тис. грн (поточні та капітальні ремонти житлових будинків міста), відділу освіти – 2 577,5 тис. грн (поточні та капітальні ремонти </w:t>
      </w:r>
      <w:r>
        <w:rPr>
          <w:sz w:val="28"/>
          <w:szCs w:val="28"/>
          <w:lang w:val="uk-UA"/>
        </w:rPr>
        <w:t>г</w:t>
      </w:r>
      <w:r w:rsidRPr="000B4B73">
        <w:rPr>
          <w:sz w:val="28"/>
          <w:szCs w:val="28"/>
          <w:lang w:val="uk-UA"/>
        </w:rPr>
        <w:t xml:space="preserve">імназії № 1, ЗДО № </w:t>
      </w:r>
      <w:r>
        <w:rPr>
          <w:sz w:val="28"/>
          <w:szCs w:val="28"/>
          <w:lang w:val="uk-UA"/>
        </w:rPr>
        <w:t xml:space="preserve">5, 53 </w:t>
      </w:r>
      <w:r w:rsidRPr="000B4B73">
        <w:rPr>
          <w:sz w:val="28"/>
          <w:szCs w:val="28"/>
          <w:lang w:val="uk-UA"/>
        </w:rPr>
        <w:t>будівлі навчального корпу</w:t>
      </w:r>
      <w:r>
        <w:rPr>
          <w:sz w:val="28"/>
          <w:szCs w:val="28"/>
          <w:lang w:val="uk-UA"/>
        </w:rPr>
        <w:t xml:space="preserve">су по вул. </w:t>
      </w:r>
      <w:r w:rsidRPr="000B4B73">
        <w:rPr>
          <w:sz w:val="28"/>
          <w:szCs w:val="28"/>
          <w:lang w:val="uk-UA"/>
        </w:rPr>
        <w:t>Дніпровська, 585), відділу охорони здоров’я – 676,4 тис. грн (поточні та капітальні ремонти амбулаторій № 5, № 7, № 8), службі у спр</w:t>
      </w:r>
      <w:r>
        <w:rPr>
          <w:sz w:val="28"/>
          <w:szCs w:val="28"/>
          <w:lang w:val="uk-UA"/>
        </w:rPr>
        <w:t>авах дітей – 1 499,7 тис. грн (</w:t>
      </w:r>
      <w:r w:rsidRPr="000B4B73">
        <w:rPr>
          <w:sz w:val="28"/>
          <w:szCs w:val="28"/>
          <w:lang w:val="uk-UA"/>
        </w:rPr>
        <w:t>поточний ремонт по заміні вікон та дверей в будівлі Центру соціальної підтримки дітей «М</w:t>
      </w:r>
      <w:r>
        <w:rPr>
          <w:sz w:val="28"/>
          <w:szCs w:val="28"/>
          <w:lang w:val="uk-UA"/>
        </w:rPr>
        <w:t>оя родина»</w:t>
      </w:r>
      <w:r w:rsidRPr="000B4B73">
        <w:rPr>
          <w:sz w:val="28"/>
          <w:szCs w:val="28"/>
          <w:lang w:val="uk-UA"/>
        </w:rPr>
        <w:t>), відділу з питань сім’ї молоді та спо</w:t>
      </w:r>
      <w:r>
        <w:rPr>
          <w:sz w:val="28"/>
          <w:szCs w:val="28"/>
          <w:lang w:val="uk-UA"/>
        </w:rPr>
        <w:t xml:space="preserve">рту – 99,9 тис. грн. </w:t>
      </w:r>
      <w:r w:rsidRPr="000B4B73">
        <w:rPr>
          <w:sz w:val="28"/>
          <w:szCs w:val="28"/>
          <w:lang w:val="uk-UA"/>
        </w:rPr>
        <w:t>(</w:t>
      </w:r>
      <w:r>
        <w:rPr>
          <w:sz w:val="28"/>
          <w:szCs w:val="28"/>
          <w:lang w:val="uk-UA"/>
        </w:rPr>
        <w:t>поточний ремонт</w:t>
      </w:r>
      <w:r w:rsidRPr="000B4B73">
        <w:rPr>
          <w:sz w:val="28"/>
          <w:szCs w:val="28"/>
          <w:lang w:val="uk-UA"/>
        </w:rPr>
        <w:t xml:space="preserve"> </w:t>
      </w:r>
      <w:r>
        <w:rPr>
          <w:sz w:val="28"/>
          <w:szCs w:val="28"/>
          <w:lang w:val="uk-UA"/>
        </w:rPr>
        <w:t xml:space="preserve"> </w:t>
      </w:r>
      <w:r w:rsidRPr="000B4B73">
        <w:rPr>
          <w:sz w:val="28"/>
          <w:szCs w:val="28"/>
          <w:lang w:val="uk-UA"/>
        </w:rPr>
        <w:t>ФСК ім. В.М. Шкуренко).</w:t>
      </w:r>
    </w:p>
    <w:p w:rsidR="006F1133" w:rsidRDefault="006F1133" w:rsidP="00816556">
      <w:pPr>
        <w:shd w:val="clear" w:color="auto" w:fill="FFFFFF"/>
        <w:jc w:val="center"/>
        <w:rPr>
          <w:b/>
          <w:sz w:val="28"/>
          <w:szCs w:val="28"/>
          <w:lang w:val="uk-UA"/>
        </w:rPr>
      </w:pPr>
    </w:p>
    <w:p w:rsidR="006F1133" w:rsidRDefault="006F1133" w:rsidP="00816556">
      <w:pPr>
        <w:shd w:val="clear" w:color="auto" w:fill="FFFFFF"/>
        <w:jc w:val="center"/>
        <w:rPr>
          <w:sz w:val="28"/>
          <w:szCs w:val="28"/>
          <w:lang w:val="uk-UA"/>
        </w:rPr>
      </w:pPr>
      <w:r w:rsidRPr="00B847E4">
        <w:rPr>
          <w:b/>
          <w:sz w:val="28"/>
          <w:szCs w:val="28"/>
          <w:lang w:val="uk-UA"/>
        </w:rPr>
        <w:t>ПЛАТІЖНА ДИСЦИПЛІНА</w:t>
      </w:r>
    </w:p>
    <w:p w:rsidR="006F1133" w:rsidRDefault="006F1133" w:rsidP="00816556">
      <w:pPr>
        <w:shd w:val="clear" w:color="auto" w:fill="FFFFFF"/>
        <w:jc w:val="both"/>
        <w:rPr>
          <w:sz w:val="28"/>
          <w:szCs w:val="28"/>
          <w:lang w:val="uk-UA"/>
        </w:rPr>
      </w:pPr>
    </w:p>
    <w:p w:rsidR="006F1133" w:rsidRPr="00533E4B" w:rsidRDefault="006F1133" w:rsidP="00816556">
      <w:pPr>
        <w:pStyle w:val="17"/>
        <w:ind w:left="0" w:right="-1" w:firstLine="284"/>
      </w:pPr>
      <w:r w:rsidRPr="007E0A5A">
        <w:t xml:space="preserve">      </w:t>
      </w:r>
      <w:r w:rsidRPr="0084372D">
        <w:t xml:space="preserve">За даними звіту Державної казначейської служби України в м. Павлоград станом на 01 жовтня 2025 року дебіторська заборгованість по загальному фонду складає 1 324 ,1 тис. грн, по спеціальному фонду </w:t>
      </w:r>
      <w:r w:rsidRPr="0084372D">
        <w:rPr>
          <w:color w:val="000000"/>
          <w:lang w:eastAsia="uk-UA"/>
        </w:rPr>
        <w:t xml:space="preserve">–  8 756,1 </w:t>
      </w:r>
      <w:r w:rsidRPr="0084372D">
        <w:t xml:space="preserve">тис. грн, кредиторська заборгованість по загальному фонду складає 2 268,5 тис. грн, по спеціальному фонду </w:t>
      </w:r>
      <w:r w:rsidRPr="0084372D">
        <w:rPr>
          <w:color w:val="000000"/>
          <w:lang w:eastAsia="uk-UA"/>
        </w:rPr>
        <w:t xml:space="preserve">– 5 447,7 </w:t>
      </w:r>
      <w:r w:rsidRPr="0084372D">
        <w:t>тис. грн.</w:t>
      </w:r>
    </w:p>
    <w:p w:rsidR="006F1133" w:rsidRDefault="006F1133" w:rsidP="00F76A61">
      <w:pPr>
        <w:jc w:val="both"/>
        <w:rPr>
          <w:sz w:val="28"/>
          <w:szCs w:val="28"/>
          <w:lang w:val="uk-UA"/>
        </w:rPr>
      </w:pPr>
    </w:p>
    <w:p w:rsidR="006F1133" w:rsidRPr="002C23D9" w:rsidRDefault="006F1133" w:rsidP="00F76A61">
      <w:pPr>
        <w:pStyle w:val="BodyText"/>
        <w:tabs>
          <w:tab w:val="num" w:pos="0"/>
        </w:tabs>
        <w:ind w:hanging="1080"/>
        <w:jc w:val="both"/>
        <w:rPr>
          <w:sz w:val="28"/>
          <w:szCs w:val="28"/>
          <w:lang w:val="uk-UA"/>
        </w:rPr>
      </w:pPr>
      <w:r w:rsidRPr="00D862EE">
        <w:rPr>
          <w:sz w:val="28"/>
          <w:szCs w:val="28"/>
          <w:lang w:val="uk-UA"/>
        </w:rPr>
        <w:t xml:space="preserve">        </w:t>
      </w:r>
      <w:r w:rsidRPr="000B4B73">
        <w:rPr>
          <w:sz w:val="28"/>
          <w:szCs w:val="28"/>
          <w:lang w:val="uk-UA"/>
        </w:rPr>
        <w:t xml:space="preserve">               ВНУТРІШНІЙ КОНТРОЛЬ На виконання розпорядження міського голови від 28.10.2024р. </w:t>
      </w:r>
      <w:r w:rsidRPr="000B4B73">
        <w:rPr>
          <w:sz w:val="28"/>
          <w:lang w:val="uk-UA"/>
        </w:rPr>
        <w:t>№Р-159/0/4-21 «</w:t>
      </w:r>
      <w:r w:rsidRPr="000B4B73">
        <w:rPr>
          <w:sz w:val="28"/>
          <w:szCs w:val="28"/>
          <w:lang w:val="uk-UA"/>
        </w:rPr>
        <w:t>Про запровадження внутрішнього контролю і управління ризиками в виконавчих органах Павлоградської міської ради» головними розпорядниками бюджетних коштів в особі їх керівників запроваджено комплекс управлінських</w:t>
      </w:r>
      <w:r w:rsidRPr="002C23D9">
        <w:rPr>
          <w:sz w:val="28"/>
          <w:szCs w:val="28"/>
          <w:lang w:val="uk-UA"/>
        </w:rPr>
        <w:t xml:space="preserve"> заходів щодо впровадження внутрішнього контролю і управління ризиками в своїх установах і на підприємствах, установах та організаціях, що належать до сфери управління таких розпорядників бюджетних коштів; розроблені і затверджені внутрішні розпорядчі документи з організації і здійснення внутрішнього контролю і управління ризиками для досягнення визначених мети (місії), стратегічних цілей, завдань, планів і вимог щодо діяльності установ, ефективності, результативності та прозорості їх діяльності, попередження настання порушень та збитків на кожному етапі діяльності установи. </w:t>
      </w:r>
    </w:p>
    <w:p w:rsidR="006F1133" w:rsidRPr="002C23D9" w:rsidRDefault="006F1133" w:rsidP="004B3321">
      <w:pPr>
        <w:pStyle w:val="BodyText"/>
        <w:jc w:val="both"/>
        <w:rPr>
          <w:sz w:val="28"/>
          <w:szCs w:val="28"/>
          <w:lang w:val="uk-UA"/>
        </w:rPr>
      </w:pPr>
      <w:r w:rsidRPr="002C23D9">
        <w:rPr>
          <w:sz w:val="28"/>
          <w:szCs w:val="28"/>
          <w:lang w:val="uk-UA"/>
        </w:rPr>
        <w:t xml:space="preserve">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реалізації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                   </w:t>
      </w:r>
    </w:p>
    <w:p w:rsidR="006F1133" w:rsidRPr="002C23D9" w:rsidRDefault="006F1133" w:rsidP="001F07D2">
      <w:pPr>
        <w:jc w:val="both"/>
        <w:rPr>
          <w:sz w:val="28"/>
          <w:szCs w:val="28"/>
        </w:rPr>
      </w:pPr>
      <w:r w:rsidRPr="002C23D9">
        <w:rPr>
          <w:sz w:val="28"/>
          <w:szCs w:val="28"/>
          <w:lang w:val="uk-UA"/>
        </w:rPr>
        <w:t xml:space="preserve">        Питання виконання бюджету ПМТГ щомісячно розглядались на оперативних нарадах за участю міського голови, по результатах розгляду яких н</w:t>
      </w:r>
      <w:r w:rsidRPr="002C23D9">
        <w:rPr>
          <w:sz w:val="28"/>
          <w:szCs w:val="28"/>
        </w:rPr>
        <w:t>адавались конкретні доручення головним розпорядникам коштів бюджету</w:t>
      </w:r>
      <w:r w:rsidRPr="002C23D9">
        <w:rPr>
          <w:sz w:val="28"/>
          <w:szCs w:val="28"/>
          <w:lang w:val="uk-UA"/>
        </w:rPr>
        <w:t xml:space="preserve"> ПМТГ</w:t>
      </w:r>
      <w:r w:rsidRPr="002C23D9">
        <w:rPr>
          <w:sz w:val="28"/>
          <w:szCs w:val="28"/>
        </w:rPr>
        <w:t>, іншим учасникам бюджетного процесу щодо залучення додаткових надходжень до бюджету</w:t>
      </w:r>
      <w:r w:rsidRPr="002C23D9">
        <w:rPr>
          <w:sz w:val="28"/>
          <w:szCs w:val="28"/>
          <w:lang w:val="uk-UA"/>
        </w:rPr>
        <w:t xml:space="preserve"> </w:t>
      </w:r>
      <w:r w:rsidRPr="002C23D9">
        <w:rPr>
          <w:sz w:val="28"/>
          <w:szCs w:val="28"/>
        </w:rPr>
        <w:t>та ефективного використання</w:t>
      </w:r>
      <w:r w:rsidRPr="002C23D9">
        <w:rPr>
          <w:sz w:val="28"/>
          <w:szCs w:val="28"/>
          <w:lang w:val="uk-UA"/>
        </w:rPr>
        <w:t>,</w:t>
      </w:r>
      <w:r w:rsidRPr="002C23D9">
        <w:rPr>
          <w:sz w:val="28"/>
          <w:szCs w:val="28"/>
        </w:rPr>
        <w:t xml:space="preserve">  дотримання жорсткого режиму економії бюджетних коштів.</w:t>
      </w:r>
    </w:p>
    <w:p w:rsidR="006F1133" w:rsidRPr="002C23D9" w:rsidRDefault="006F1133" w:rsidP="00C854CB">
      <w:pPr>
        <w:jc w:val="both"/>
        <w:rPr>
          <w:sz w:val="28"/>
          <w:szCs w:val="28"/>
          <w:lang w:val="uk-UA"/>
        </w:rPr>
      </w:pPr>
      <w:r w:rsidRPr="002C23D9">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6F1133" w:rsidRPr="006B6331" w:rsidRDefault="006F1133" w:rsidP="008C0E39">
      <w:pPr>
        <w:jc w:val="both"/>
        <w:rPr>
          <w:color w:val="FF0000"/>
          <w:sz w:val="28"/>
          <w:szCs w:val="28"/>
          <w:lang w:val="uk-UA"/>
        </w:rPr>
      </w:pPr>
      <w:r w:rsidRPr="002C23D9">
        <w:rPr>
          <w:sz w:val="28"/>
          <w:szCs w:val="28"/>
          <w:lang w:val="uk-UA"/>
        </w:rPr>
        <w:t xml:space="preserve">      Щомісячно стан виконання бюджету ПМТГ висвітлюється  на веб-сайті міської ради, щоквартально підсумки виконання бюджету ПМТГ розглядаються на засіданнях виконавчого комітету міської ради та засіданнях міської ради.</w:t>
      </w:r>
      <w:r w:rsidRPr="006B6331">
        <w:rPr>
          <w:color w:val="FF0000"/>
          <w:sz w:val="28"/>
          <w:szCs w:val="28"/>
          <w:lang w:val="uk-UA"/>
        </w:rPr>
        <w:t xml:space="preserve">                                 </w:t>
      </w:r>
    </w:p>
    <w:p w:rsidR="006F1133" w:rsidRPr="00125CAB" w:rsidRDefault="006F1133" w:rsidP="00F33259">
      <w:pPr>
        <w:pStyle w:val="17"/>
        <w:ind w:left="0" w:right="-1" w:firstLine="284"/>
      </w:pPr>
      <w:r w:rsidRPr="005C342E">
        <w:t xml:space="preserve">                                                                                                                                                                                                         </w:t>
      </w:r>
      <w:r>
        <w:t xml:space="preserve">                  </w:t>
      </w:r>
    </w:p>
    <w:p w:rsidR="006F1133" w:rsidRPr="00125CAB" w:rsidRDefault="006F1133" w:rsidP="0051517E">
      <w:pPr>
        <w:pStyle w:val="17"/>
        <w:ind w:left="0" w:right="-1" w:firstLine="284"/>
      </w:pPr>
    </w:p>
    <w:p w:rsidR="006F1133" w:rsidRPr="005C342E" w:rsidRDefault="006F1133" w:rsidP="0051517E">
      <w:pPr>
        <w:pStyle w:val="17"/>
        <w:ind w:left="0" w:right="-1" w:firstLine="284"/>
      </w:pPr>
      <w:r w:rsidRPr="005C342E">
        <w:t>Начальник фінансового управлі</w:t>
      </w:r>
      <w:r>
        <w:t>ння                           Марина ПОЛЬСЬКА</w:t>
      </w:r>
    </w:p>
    <w:sectPr w:rsidR="006F1133" w:rsidRPr="005C342E" w:rsidSect="00F500C4">
      <w:type w:val="continuous"/>
      <w:pgSz w:w="11906" w:h="16838" w:code="9"/>
      <w:pgMar w:top="567" w:right="567" w:bottom="567" w:left="1752"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133" w:rsidRDefault="006F1133">
      <w:r>
        <w:separator/>
      </w:r>
    </w:p>
  </w:endnote>
  <w:endnote w:type="continuationSeparator" w:id="0">
    <w:p w:rsidR="006F1133" w:rsidRDefault="006F11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133" w:rsidRDefault="006F1133"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6F1133" w:rsidRDefault="006F113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133" w:rsidRDefault="006F1133">
      <w:r>
        <w:separator/>
      </w:r>
    </w:p>
  </w:footnote>
  <w:footnote w:type="continuationSeparator" w:id="0">
    <w:p w:rsidR="006F1133" w:rsidRDefault="006F11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5AF024E"/>
    <w:multiLevelType w:val="hybridMultilevel"/>
    <w:tmpl w:val="B74C72BA"/>
    <w:lvl w:ilvl="0" w:tplc="E6B2BE8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E6F45B3"/>
    <w:multiLevelType w:val="hybridMultilevel"/>
    <w:tmpl w:val="D544237E"/>
    <w:lvl w:ilvl="0" w:tplc="FF609C5A">
      <w:numFmt w:val="bullet"/>
      <w:lvlText w:val="-"/>
      <w:lvlJc w:val="left"/>
      <w:pPr>
        <w:ind w:left="336" w:hanging="360"/>
      </w:pPr>
      <w:rPr>
        <w:rFonts w:ascii="Times New Roman" w:eastAsia="Times New Roman" w:hAnsi="Times New Roman" w:hint="default"/>
      </w:rPr>
    </w:lvl>
    <w:lvl w:ilvl="1" w:tplc="04190003">
      <w:start w:val="1"/>
      <w:numFmt w:val="bullet"/>
      <w:lvlText w:val="o"/>
      <w:lvlJc w:val="left"/>
      <w:pPr>
        <w:ind w:left="1056" w:hanging="360"/>
      </w:pPr>
      <w:rPr>
        <w:rFonts w:ascii="Courier New" w:hAnsi="Courier New" w:hint="default"/>
      </w:rPr>
    </w:lvl>
    <w:lvl w:ilvl="2" w:tplc="04190005">
      <w:start w:val="1"/>
      <w:numFmt w:val="bullet"/>
      <w:lvlText w:val=""/>
      <w:lvlJc w:val="left"/>
      <w:pPr>
        <w:ind w:left="1776" w:hanging="360"/>
      </w:pPr>
      <w:rPr>
        <w:rFonts w:ascii="Wingdings" w:hAnsi="Wingdings" w:hint="default"/>
      </w:rPr>
    </w:lvl>
    <w:lvl w:ilvl="3" w:tplc="04190001">
      <w:start w:val="1"/>
      <w:numFmt w:val="bullet"/>
      <w:lvlText w:val=""/>
      <w:lvlJc w:val="left"/>
      <w:pPr>
        <w:ind w:left="2496" w:hanging="360"/>
      </w:pPr>
      <w:rPr>
        <w:rFonts w:ascii="Symbol" w:hAnsi="Symbol" w:hint="default"/>
      </w:rPr>
    </w:lvl>
    <w:lvl w:ilvl="4" w:tplc="04190003">
      <w:start w:val="1"/>
      <w:numFmt w:val="bullet"/>
      <w:lvlText w:val="o"/>
      <w:lvlJc w:val="left"/>
      <w:pPr>
        <w:ind w:left="3216" w:hanging="360"/>
      </w:pPr>
      <w:rPr>
        <w:rFonts w:ascii="Courier New" w:hAnsi="Courier New" w:hint="default"/>
      </w:rPr>
    </w:lvl>
    <w:lvl w:ilvl="5" w:tplc="04190005">
      <w:start w:val="1"/>
      <w:numFmt w:val="bullet"/>
      <w:lvlText w:val=""/>
      <w:lvlJc w:val="left"/>
      <w:pPr>
        <w:ind w:left="3936" w:hanging="360"/>
      </w:pPr>
      <w:rPr>
        <w:rFonts w:ascii="Wingdings" w:hAnsi="Wingdings" w:hint="default"/>
      </w:rPr>
    </w:lvl>
    <w:lvl w:ilvl="6" w:tplc="04190001">
      <w:start w:val="1"/>
      <w:numFmt w:val="bullet"/>
      <w:lvlText w:val=""/>
      <w:lvlJc w:val="left"/>
      <w:pPr>
        <w:ind w:left="4656" w:hanging="360"/>
      </w:pPr>
      <w:rPr>
        <w:rFonts w:ascii="Symbol" w:hAnsi="Symbol" w:hint="default"/>
      </w:rPr>
    </w:lvl>
    <w:lvl w:ilvl="7" w:tplc="04190003">
      <w:start w:val="1"/>
      <w:numFmt w:val="bullet"/>
      <w:lvlText w:val="o"/>
      <w:lvlJc w:val="left"/>
      <w:pPr>
        <w:ind w:left="5376" w:hanging="360"/>
      </w:pPr>
      <w:rPr>
        <w:rFonts w:ascii="Courier New" w:hAnsi="Courier New" w:hint="default"/>
      </w:rPr>
    </w:lvl>
    <w:lvl w:ilvl="8" w:tplc="04190005">
      <w:start w:val="1"/>
      <w:numFmt w:val="bullet"/>
      <w:lvlText w:val=""/>
      <w:lvlJc w:val="left"/>
      <w:pPr>
        <w:ind w:left="6096" w:hanging="360"/>
      </w:pPr>
      <w:rPr>
        <w:rFonts w:ascii="Wingdings" w:hAnsi="Wingdings" w:hint="default"/>
      </w:rPr>
    </w:lvl>
  </w:abstractNum>
  <w:abstractNum w:abstractNumId="6">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8">
    <w:nsid w:val="23E40954"/>
    <w:multiLevelType w:val="hybridMultilevel"/>
    <w:tmpl w:val="172AEC5E"/>
    <w:lvl w:ilvl="0" w:tplc="C874C390">
      <w:numFmt w:val="bullet"/>
      <w:lvlText w:val="-"/>
      <w:lvlJc w:val="left"/>
      <w:pPr>
        <w:ind w:left="420" w:hanging="360"/>
      </w:pPr>
      <w:rPr>
        <w:rFonts w:ascii="Times New Roman" w:eastAsia="Times New Roman" w:hAnsi="Times New Roman" w:hint="default"/>
        <w:color w:val="auto"/>
      </w:rPr>
    </w:lvl>
    <w:lvl w:ilvl="1" w:tplc="04190003">
      <w:start w:val="1"/>
      <w:numFmt w:val="bullet"/>
      <w:lvlText w:val="o"/>
      <w:lvlJc w:val="left"/>
      <w:pPr>
        <w:ind w:left="1140" w:hanging="360"/>
      </w:pPr>
      <w:rPr>
        <w:rFonts w:ascii="Courier New" w:hAnsi="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9">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10">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11">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2">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3">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CAA428E"/>
    <w:multiLevelType w:val="hybridMultilevel"/>
    <w:tmpl w:val="DD36225A"/>
    <w:lvl w:ilvl="0" w:tplc="3FE4742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6">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7">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8">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9">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B877D24"/>
    <w:multiLevelType w:val="hybridMultilevel"/>
    <w:tmpl w:val="9384D856"/>
    <w:lvl w:ilvl="0" w:tplc="D5C6874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6">
    <w:nsid w:val="52A36C21"/>
    <w:multiLevelType w:val="hybridMultilevel"/>
    <w:tmpl w:val="E25ECAEA"/>
    <w:lvl w:ilvl="0" w:tplc="25A8FE6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9">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31">
    <w:nsid w:val="5BDA70E0"/>
    <w:multiLevelType w:val="hybridMultilevel"/>
    <w:tmpl w:val="706C5A12"/>
    <w:lvl w:ilvl="0" w:tplc="46BC152A">
      <w:numFmt w:val="bullet"/>
      <w:lvlText w:val="–"/>
      <w:lvlJc w:val="left"/>
      <w:pPr>
        <w:ind w:left="720" w:hanging="360"/>
      </w:pPr>
      <w:rPr>
        <w:rFonts w:ascii="Times New Roman" w:eastAsia="Times New Roman" w:hAnsi="Times New Roman"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33">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4">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5">
    <w:nsid w:val="74F11576"/>
    <w:multiLevelType w:val="hybridMultilevel"/>
    <w:tmpl w:val="50286DFA"/>
    <w:lvl w:ilvl="0" w:tplc="591E2B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4F9551F"/>
    <w:multiLevelType w:val="hybridMultilevel"/>
    <w:tmpl w:val="C33433AA"/>
    <w:lvl w:ilvl="0" w:tplc="FA40FFE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40">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41">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7E0D07C5"/>
    <w:multiLevelType w:val="hybridMultilevel"/>
    <w:tmpl w:val="48F43B84"/>
    <w:lvl w:ilvl="0" w:tplc="F182C02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9"/>
  </w:num>
  <w:num w:numId="2">
    <w:abstractNumId w:val="30"/>
  </w:num>
  <w:num w:numId="3">
    <w:abstractNumId w:val="12"/>
  </w:num>
  <w:num w:numId="4">
    <w:abstractNumId w:val="1"/>
  </w:num>
  <w:num w:numId="5">
    <w:abstractNumId w:val="17"/>
  </w:num>
  <w:num w:numId="6">
    <w:abstractNumId w:val="24"/>
  </w:num>
  <w:num w:numId="7">
    <w:abstractNumId w:val="10"/>
  </w:num>
  <w:num w:numId="8">
    <w:abstractNumId w:val="33"/>
  </w:num>
  <w:num w:numId="9">
    <w:abstractNumId w:val="3"/>
  </w:num>
  <w:num w:numId="10">
    <w:abstractNumId w:val="13"/>
  </w:num>
  <w:num w:numId="11">
    <w:abstractNumId w:val="25"/>
  </w:num>
  <w:num w:numId="12">
    <w:abstractNumId w:val="1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7"/>
  </w:num>
  <w:num w:numId="16">
    <w:abstractNumId w:val="38"/>
  </w:num>
  <w:num w:numId="17">
    <w:abstractNumId w:val="18"/>
  </w:num>
  <w:num w:numId="18">
    <w:abstractNumId w:val="9"/>
  </w:num>
  <w:num w:numId="19">
    <w:abstractNumId w:val="0"/>
  </w:num>
  <w:num w:numId="20">
    <w:abstractNumId w:val="40"/>
  </w:num>
  <w:num w:numId="21">
    <w:abstractNumId w:val="23"/>
  </w:num>
  <w:num w:numId="22">
    <w:abstractNumId w:val="16"/>
  </w:num>
  <w:num w:numId="23">
    <w:abstractNumId w:val="7"/>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2"/>
  </w:num>
  <w:num w:numId="28">
    <w:abstractNumId w:val="37"/>
  </w:num>
  <w:num w:numId="29">
    <w:abstractNumId w:val="32"/>
  </w:num>
  <w:num w:numId="30">
    <w:abstractNumId w:val="34"/>
  </w:num>
  <w:num w:numId="31">
    <w:abstractNumId w:val="15"/>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21"/>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6"/>
  </w:num>
  <w:num w:numId="39">
    <w:abstractNumId w:val="8"/>
  </w:num>
  <w:num w:numId="40">
    <w:abstractNumId w:val="31"/>
  </w:num>
  <w:num w:numId="41">
    <w:abstractNumId w:val="26"/>
  </w:num>
  <w:num w:numId="42">
    <w:abstractNumId w:val="42"/>
  </w:num>
  <w:num w:numId="43">
    <w:abstractNumId w:val="4"/>
  </w:num>
  <w:num w:numId="44">
    <w:abstractNumId w:val="20"/>
  </w:num>
  <w:num w:numId="45">
    <w:abstractNumId w:val="35"/>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defaultTabStop w:val="708"/>
  <w:hyphenationZone w:val="425"/>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186A"/>
    <w:rsid w:val="00001EC9"/>
    <w:rsid w:val="0000253E"/>
    <w:rsid w:val="00002839"/>
    <w:rsid w:val="00002BE2"/>
    <w:rsid w:val="00002D80"/>
    <w:rsid w:val="00002DB2"/>
    <w:rsid w:val="00002FB3"/>
    <w:rsid w:val="000031D4"/>
    <w:rsid w:val="000038EE"/>
    <w:rsid w:val="00003B9D"/>
    <w:rsid w:val="00003E2F"/>
    <w:rsid w:val="00003E4F"/>
    <w:rsid w:val="00003EA3"/>
    <w:rsid w:val="00004692"/>
    <w:rsid w:val="00004CEF"/>
    <w:rsid w:val="00004EA1"/>
    <w:rsid w:val="00005002"/>
    <w:rsid w:val="00005730"/>
    <w:rsid w:val="000061DF"/>
    <w:rsid w:val="00006593"/>
    <w:rsid w:val="00006C7F"/>
    <w:rsid w:val="00006E99"/>
    <w:rsid w:val="000070EF"/>
    <w:rsid w:val="000071EC"/>
    <w:rsid w:val="00007CBB"/>
    <w:rsid w:val="0001147C"/>
    <w:rsid w:val="0001155C"/>
    <w:rsid w:val="00011D07"/>
    <w:rsid w:val="0001243F"/>
    <w:rsid w:val="00012689"/>
    <w:rsid w:val="00012AA2"/>
    <w:rsid w:val="00012ADE"/>
    <w:rsid w:val="00012B48"/>
    <w:rsid w:val="00012C0C"/>
    <w:rsid w:val="00012E60"/>
    <w:rsid w:val="00012EA7"/>
    <w:rsid w:val="00013254"/>
    <w:rsid w:val="0001356E"/>
    <w:rsid w:val="000138C4"/>
    <w:rsid w:val="00013C39"/>
    <w:rsid w:val="00014525"/>
    <w:rsid w:val="000147BF"/>
    <w:rsid w:val="000149E5"/>
    <w:rsid w:val="00014D80"/>
    <w:rsid w:val="00015928"/>
    <w:rsid w:val="00015B51"/>
    <w:rsid w:val="000160B3"/>
    <w:rsid w:val="0001651C"/>
    <w:rsid w:val="00016819"/>
    <w:rsid w:val="00017058"/>
    <w:rsid w:val="00017080"/>
    <w:rsid w:val="000174F2"/>
    <w:rsid w:val="0001758E"/>
    <w:rsid w:val="0001774D"/>
    <w:rsid w:val="00017879"/>
    <w:rsid w:val="00020F97"/>
    <w:rsid w:val="00021FA1"/>
    <w:rsid w:val="00021FFE"/>
    <w:rsid w:val="00022EE1"/>
    <w:rsid w:val="000232BA"/>
    <w:rsid w:val="0002474E"/>
    <w:rsid w:val="00025465"/>
    <w:rsid w:val="000255B2"/>
    <w:rsid w:val="00025FCC"/>
    <w:rsid w:val="00025FDE"/>
    <w:rsid w:val="00026AA9"/>
    <w:rsid w:val="00026E3A"/>
    <w:rsid w:val="00026EB6"/>
    <w:rsid w:val="00027111"/>
    <w:rsid w:val="00027427"/>
    <w:rsid w:val="00027762"/>
    <w:rsid w:val="00027779"/>
    <w:rsid w:val="00027BC3"/>
    <w:rsid w:val="00027D61"/>
    <w:rsid w:val="00027F54"/>
    <w:rsid w:val="000305C4"/>
    <w:rsid w:val="000306CD"/>
    <w:rsid w:val="00030740"/>
    <w:rsid w:val="00030C4C"/>
    <w:rsid w:val="00030FB4"/>
    <w:rsid w:val="00031517"/>
    <w:rsid w:val="0003232C"/>
    <w:rsid w:val="00032AA1"/>
    <w:rsid w:val="00032ABF"/>
    <w:rsid w:val="00032F1A"/>
    <w:rsid w:val="000331B1"/>
    <w:rsid w:val="0003369B"/>
    <w:rsid w:val="000339D9"/>
    <w:rsid w:val="00033B94"/>
    <w:rsid w:val="000342BE"/>
    <w:rsid w:val="00034BEA"/>
    <w:rsid w:val="000350F6"/>
    <w:rsid w:val="00035612"/>
    <w:rsid w:val="00035785"/>
    <w:rsid w:val="00035801"/>
    <w:rsid w:val="00035B59"/>
    <w:rsid w:val="00035D94"/>
    <w:rsid w:val="0003678F"/>
    <w:rsid w:val="00036B2F"/>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77A"/>
    <w:rsid w:val="00043AEC"/>
    <w:rsid w:val="00043B11"/>
    <w:rsid w:val="00043CCC"/>
    <w:rsid w:val="00043E40"/>
    <w:rsid w:val="00043F9F"/>
    <w:rsid w:val="000441F7"/>
    <w:rsid w:val="00044333"/>
    <w:rsid w:val="000444E0"/>
    <w:rsid w:val="00044782"/>
    <w:rsid w:val="00044AF6"/>
    <w:rsid w:val="00045014"/>
    <w:rsid w:val="000451B8"/>
    <w:rsid w:val="000458F1"/>
    <w:rsid w:val="00045A74"/>
    <w:rsid w:val="000465D5"/>
    <w:rsid w:val="000473FA"/>
    <w:rsid w:val="00047FF2"/>
    <w:rsid w:val="000503FE"/>
    <w:rsid w:val="0005054D"/>
    <w:rsid w:val="000507F4"/>
    <w:rsid w:val="00050BE0"/>
    <w:rsid w:val="00050FED"/>
    <w:rsid w:val="000516A5"/>
    <w:rsid w:val="000519A7"/>
    <w:rsid w:val="00051E31"/>
    <w:rsid w:val="00051EF3"/>
    <w:rsid w:val="00052203"/>
    <w:rsid w:val="0005226D"/>
    <w:rsid w:val="00052D7B"/>
    <w:rsid w:val="00053220"/>
    <w:rsid w:val="00053B6E"/>
    <w:rsid w:val="0005437B"/>
    <w:rsid w:val="00054EE4"/>
    <w:rsid w:val="000552BB"/>
    <w:rsid w:val="00055BBF"/>
    <w:rsid w:val="00055C95"/>
    <w:rsid w:val="00055D12"/>
    <w:rsid w:val="00056B17"/>
    <w:rsid w:val="00056B1D"/>
    <w:rsid w:val="00056D26"/>
    <w:rsid w:val="00057750"/>
    <w:rsid w:val="00057F87"/>
    <w:rsid w:val="0006012A"/>
    <w:rsid w:val="00060228"/>
    <w:rsid w:val="000603F0"/>
    <w:rsid w:val="00060564"/>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227"/>
    <w:rsid w:val="0006789C"/>
    <w:rsid w:val="00067ADE"/>
    <w:rsid w:val="00067C0D"/>
    <w:rsid w:val="00067D54"/>
    <w:rsid w:val="00070023"/>
    <w:rsid w:val="00070121"/>
    <w:rsid w:val="000704EE"/>
    <w:rsid w:val="000705D5"/>
    <w:rsid w:val="00070E54"/>
    <w:rsid w:val="00070FF1"/>
    <w:rsid w:val="000719D4"/>
    <w:rsid w:val="00071FE4"/>
    <w:rsid w:val="00072115"/>
    <w:rsid w:val="00072126"/>
    <w:rsid w:val="0007212D"/>
    <w:rsid w:val="00072A88"/>
    <w:rsid w:val="00072EB9"/>
    <w:rsid w:val="00072F11"/>
    <w:rsid w:val="0007354D"/>
    <w:rsid w:val="0007430E"/>
    <w:rsid w:val="000743AF"/>
    <w:rsid w:val="000753E7"/>
    <w:rsid w:val="00075481"/>
    <w:rsid w:val="0007550A"/>
    <w:rsid w:val="000758C2"/>
    <w:rsid w:val="00075A25"/>
    <w:rsid w:val="0007624C"/>
    <w:rsid w:val="000762B4"/>
    <w:rsid w:val="000769B4"/>
    <w:rsid w:val="0007735F"/>
    <w:rsid w:val="0007750A"/>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98C"/>
    <w:rsid w:val="00082DA5"/>
    <w:rsid w:val="000833A9"/>
    <w:rsid w:val="000837F7"/>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87D9D"/>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14B"/>
    <w:rsid w:val="000A08CF"/>
    <w:rsid w:val="000A115A"/>
    <w:rsid w:val="000A170E"/>
    <w:rsid w:val="000A1A49"/>
    <w:rsid w:val="000A1DF6"/>
    <w:rsid w:val="000A25C4"/>
    <w:rsid w:val="000A2AF3"/>
    <w:rsid w:val="000A2B35"/>
    <w:rsid w:val="000A30B5"/>
    <w:rsid w:val="000A3476"/>
    <w:rsid w:val="000A371F"/>
    <w:rsid w:val="000A3D12"/>
    <w:rsid w:val="000A3D31"/>
    <w:rsid w:val="000A3DCE"/>
    <w:rsid w:val="000A3EF3"/>
    <w:rsid w:val="000A3EFC"/>
    <w:rsid w:val="000A4F8D"/>
    <w:rsid w:val="000A4FD9"/>
    <w:rsid w:val="000A5363"/>
    <w:rsid w:val="000A5536"/>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1EA2"/>
    <w:rsid w:val="000B221B"/>
    <w:rsid w:val="000B2491"/>
    <w:rsid w:val="000B2552"/>
    <w:rsid w:val="000B27A7"/>
    <w:rsid w:val="000B2D3C"/>
    <w:rsid w:val="000B365E"/>
    <w:rsid w:val="000B3769"/>
    <w:rsid w:val="000B3D4C"/>
    <w:rsid w:val="000B4191"/>
    <w:rsid w:val="000B41A2"/>
    <w:rsid w:val="000B42F6"/>
    <w:rsid w:val="000B44D8"/>
    <w:rsid w:val="000B490D"/>
    <w:rsid w:val="000B4B73"/>
    <w:rsid w:val="000B4B88"/>
    <w:rsid w:val="000B4BEF"/>
    <w:rsid w:val="000B4D99"/>
    <w:rsid w:val="000B4EAC"/>
    <w:rsid w:val="000B51A8"/>
    <w:rsid w:val="000B53A8"/>
    <w:rsid w:val="000B59E9"/>
    <w:rsid w:val="000B60F1"/>
    <w:rsid w:val="000B6B99"/>
    <w:rsid w:val="000B7C1E"/>
    <w:rsid w:val="000C0444"/>
    <w:rsid w:val="000C04EA"/>
    <w:rsid w:val="000C05BB"/>
    <w:rsid w:val="000C0F0A"/>
    <w:rsid w:val="000C101E"/>
    <w:rsid w:val="000C1074"/>
    <w:rsid w:val="000C12A4"/>
    <w:rsid w:val="000C1A47"/>
    <w:rsid w:val="000C1AC3"/>
    <w:rsid w:val="000C1F57"/>
    <w:rsid w:val="000C2218"/>
    <w:rsid w:val="000C265B"/>
    <w:rsid w:val="000C2BD1"/>
    <w:rsid w:val="000C3935"/>
    <w:rsid w:val="000C4429"/>
    <w:rsid w:val="000C45F6"/>
    <w:rsid w:val="000C537C"/>
    <w:rsid w:val="000C53B6"/>
    <w:rsid w:val="000C5CF7"/>
    <w:rsid w:val="000C5E2A"/>
    <w:rsid w:val="000C5FF1"/>
    <w:rsid w:val="000C62E4"/>
    <w:rsid w:val="000C639C"/>
    <w:rsid w:val="000C6A46"/>
    <w:rsid w:val="000C6E73"/>
    <w:rsid w:val="000C778A"/>
    <w:rsid w:val="000C7AB8"/>
    <w:rsid w:val="000D0709"/>
    <w:rsid w:val="000D1060"/>
    <w:rsid w:val="000D120A"/>
    <w:rsid w:val="000D141B"/>
    <w:rsid w:val="000D1A1A"/>
    <w:rsid w:val="000D1BCA"/>
    <w:rsid w:val="000D1F12"/>
    <w:rsid w:val="000D32D9"/>
    <w:rsid w:val="000D3576"/>
    <w:rsid w:val="000D37F7"/>
    <w:rsid w:val="000D38CD"/>
    <w:rsid w:val="000D397A"/>
    <w:rsid w:val="000D3A11"/>
    <w:rsid w:val="000D3A1C"/>
    <w:rsid w:val="000D3A63"/>
    <w:rsid w:val="000D4109"/>
    <w:rsid w:val="000D5F37"/>
    <w:rsid w:val="000D63D5"/>
    <w:rsid w:val="000D67F2"/>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8EB"/>
    <w:rsid w:val="000E0B77"/>
    <w:rsid w:val="000E10D6"/>
    <w:rsid w:val="000E12A5"/>
    <w:rsid w:val="000E12EE"/>
    <w:rsid w:val="000E193E"/>
    <w:rsid w:val="000E1D30"/>
    <w:rsid w:val="000E1F5E"/>
    <w:rsid w:val="000E21E6"/>
    <w:rsid w:val="000E241D"/>
    <w:rsid w:val="000E2515"/>
    <w:rsid w:val="000E2BE3"/>
    <w:rsid w:val="000E2BE7"/>
    <w:rsid w:val="000E31C7"/>
    <w:rsid w:val="000E3389"/>
    <w:rsid w:val="000E357A"/>
    <w:rsid w:val="000E39FB"/>
    <w:rsid w:val="000E3CE8"/>
    <w:rsid w:val="000E3E3D"/>
    <w:rsid w:val="000E40C0"/>
    <w:rsid w:val="000E41AB"/>
    <w:rsid w:val="000E435F"/>
    <w:rsid w:val="000E456B"/>
    <w:rsid w:val="000E46E2"/>
    <w:rsid w:val="000E4CAF"/>
    <w:rsid w:val="000E4E86"/>
    <w:rsid w:val="000E4FAC"/>
    <w:rsid w:val="000E5988"/>
    <w:rsid w:val="000E69A0"/>
    <w:rsid w:val="000E6B0E"/>
    <w:rsid w:val="000E6CCD"/>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FB3"/>
    <w:rsid w:val="00101423"/>
    <w:rsid w:val="001014F8"/>
    <w:rsid w:val="00101C95"/>
    <w:rsid w:val="00101CFA"/>
    <w:rsid w:val="00101DEE"/>
    <w:rsid w:val="001020E6"/>
    <w:rsid w:val="00102136"/>
    <w:rsid w:val="0010238C"/>
    <w:rsid w:val="0010272A"/>
    <w:rsid w:val="001028E5"/>
    <w:rsid w:val="00102B0A"/>
    <w:rsid w:val="00102CA5"/>
    <w:rsid w:val="00103285"/>
    <w:rsid w:val="00104909"/>
    <w:rsid w:val="00104974"/>
    <w:rsid w:val="0010498E"/>
    <w:rsid w:val="00105068"/>
    <w:rsid w:val="001055D0"/>
    <w:rsid w:val="0010574D"/>
    <w:rsid w:val="0010597E"/>
    <w:rsid w:val="00105BA9"/>
    <w:rsid w:val="001066F6"/>
    <w:rsid w:val="00106B2B"/>
    <w:rsid w:val="00106D60"/>
    <w:rsid w:val="0010774D"/>
    <w:rsid w:val="001100D9"/>
    <w:rsid w:val="0011032B"/>
    <w:rsid w:val="00110B31"/>
    <w:rsid w:val="00110C02"/>
    <w:rsid w:val="00110EF8"/>
    <w:rsid w:val="00111AEB"/>
    <w:rsid w:val="00111E0B"/>
    <w:rsid w:val="00111E8F"/>
    <w:rsid w:val="00111EEE"/>
    <w:rsid w:val="00112029"/>
    <w:rsid w:val="00112182"/>
    <w:rsid w:val="00112704"/>
    <w:rsid w:val="00112D2C"/>
    <w:rsid w:val="00112F76"/>
    <w:rsid w:val="00113252"/>
    <w:rsid w:val="00113B64"/>
    <w:rsid w:val="00113D4A"/>
    <w:rsid w:val="001143A0"/>
    <w:rsid w:val="00114523"/>
    <w:rsid w:val="00114DDA"/>
    <w:rsid w:val="00114F35"/>
    <w:rsid w:val="001156EE"/>
    <w:rsid w:val="001159C9"/>
    <w:rsid w:val="00115FC9"/>
    <w:rsid w:val="00116038"/>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796"/>
    <w:rsid w:val="00122910"/>
    <w:rsid w:val="00122AB5"/>
    <w:rsid w:val="001232D3"/>
    <w:rsid w:val="001232F5"/>
    <w:rsid w:val="00123941"/>
    <w:rsid w:val="00123B78"/>
    <w:rsid w:val="00124320"/>
    <w:rsid w:val="00124706"/>
    <w:rsid w:val="00125CAB"/>
    <w:rsid w:val="00125D46"/>
    <w:rsid w:val="00126672"/>
    <w:rsid w:val="00126F26"/>
    <w:rsid w:val="00127515"/>
    <w:rsid w:val="00130677"/>
    <w:rsid w:val="00130828"/>
    <w:rsid w:val="001308AC"/>
    <w:rsid w:val="00130C44"/>
    <w:rsid w:val="00130D74"/>
    <w:rsid w:val="001314B5"/>
    <w:rsid w:val="00131699"/>
    <w:rsid w:val="001319E4"/>
    <w:rsid w:val="00131F83"/>
    <w:rsid w:val="001324CA"/>
    <w:rsid w:val="00132581"/>
    <w:rsid w:val="001327D2"/>
    <w:rsid w:val="00132C12"/>
    <w:rsid w:val="00132EA4"/>
    <w:rsid w:val="00132F1F"/>
    <w:rsid w:val="00133146"/>
    <w:rsid w:val="00133502"/>
    <w:rsid w:val="0013393B"/>
    <w:rsid w:val="00133F44"/>
    <w:rsid w:val="00134531"/>
    <w:rsid w:val="0013478C"/>
    <w:rsid w:val="0013496E"/>
    <w:rsid w:val="00134E11"/>
    <w:rsid w:val="00135179"/>
    <w:rsid w:val="001354F3"/>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B98"/>
    <w:rsid w:val="00141CD8"/>
    <w:rsid w:val="00141D31"/>
    <w:rsid w:val="00141F8A"/>
    <w:rsid w:val="0014250C"/>
    <w:rsid w:val="00142E5C"/>
    <w:rsid w:val="00142F9F"/>
    <w:rsid w:val="001438B9"/>
    <w:rsid w:val="001439E3"/>
    <w:rsid w:val="00143DF5"/>
    <w:rsid w:val="00143DFB"/>
    <w:rsid w:val="00144105"/>
    <w:rsid w:val="0014433A"/>
    <w:rsid w:val="0014445E"/>
    <w:rsid w:val="00144728"/>
    <w:rsid w:val="00144896"/>
    <w:rsid w:val="001448C8"/>
    <w:rsid w:val="00144C36"/>
    <w:rsid w:val="00145120"/>
    <w:rsid w:val="001455EB"/>
    <w:rsid w:val="0014642F"/>
    <w:rsid w:val="001464EC"/>
    <w:rsid w:val="00147028"/>
    <w:rsid w:val="00147A09"/>
    <w:rsid w:val="0015005C"/>
    <w:rsid w:val="001501C9"/>
    <w:rsid w:val="00150627"/>
    <w:rsid w:val="00150F71"/>
    <w:rsid w:val="0015101B"/>
    <w:rsid w:val="0015128E"/>
    <w:rsid w:val="001517AB"/>
    <w:rsid w:val="001519B0"/>
    <w:rsid w:val="00151AAA"/>
    <w:rsid w:val="001520FA"/>
    <w:rsid w:val="001524C5"/>
    <w:rsid w:val="001529AA"/>
    <w:rsid w:val="00152BB4"/>
    <w:rsid w:val="00152CE6"/>
    <w:rsid w:val="001530CC"/>
    <w:rsid w:val="001532B5"/>
    <w:rsid w:val="0015363F"/>
    <w:rsid w:val="00153AC7"/>
    <w:rsid w:val="00153B28"/>
    <w:rsid w:val="00153B51"/>
    <w:rsid w:val="00153CEE"/>
    <w:rsid w:val="0015404A"/>
    <w:rsid w:val="001541E4"/>
    <w:rsid w:val="00154323"/>
    <w:rsid w:val="0015480E"/>
    <w:rsid w:val="0015488C"/>
    <w:rsid w:val="00154A17"/>
    <w:rsid w:val="00154CA5"/>
    <w:rsid w:val="00154DED"/>
    <w:rsid w:val="00154E3A"/>
    <w:rsid w:val="001551B4"/>
    <w:rsid w:val="00155946"/>
    <w:rsid w:val="00155A33"/>
    <w:rsid w:val="00155C97"/>
    <w:rsid w:val="001560D3"/>
    <w:rsid w:val="001563B6"/>
    <w:rsid w:val="00156BE7"/>
    <w:rsid w:val="00156CB8"/>
    <w:rsid w:val="00156EFE"/>
    <w:rsid w:val="001576D1"/>
    <w:rsid w:val="00157781"/>
    <w:rsid w:val="00157F9A"/>
    <w:rsid w:val="0016036F"/>
    <w:rsid w:val="0016063E"/>
    <w:rsid w:val="0016095E"/>
    <w:rsid w:val="001613DF"/>
    <w:rsid w:val="0016151A"/>
    <w:rsid w:val="0016178D"/>
    <w:rsid w:val="001618D1"/>
    <w:rsid w:val="00161B37"/>
    <w:rsid w:val="00162189"/>
    <w:rsid w:val="00162629"/>
    <w:rsid w:val="00162963"/>
    <w:rsid w:val="00162964"/>
    <w:rsid w:val="0016332E"/>
    <w:rsid w:val="00163B35"/>
    <w:rsid w:val="00164790"/>
    <w:rsid w:val="00164E91"/>
    <w:rsid w:val="00164F22"/>
    <w:rsid w:val="00165548"/>
    <w:rsid w:val="001656AF"/>
    <w:rsid w:val="00165C7C"/>
    <w:rsid w:val="00165E5E"/>
    <w:rsid w:val="00165EBF"/>
    <w:rsid w:val="0016660B"/>
    <w:rsid w:val="001667BB"/>
    <w:rsid w:val="00166CD0"/>
    <w:rsid w:val="00166F52"/>
    <w:rsid w:val="0016725C"/>
    <w:rsid w:val="001672D2"/>
    <w:rsid w:val="00167475"/>
    <w:rsid w:val="0016787D"/>
    <w:rsid w:val="00167E30"/>
    <w:rsid w:val="00170534"/>
    <w:rsid w:val="001705DA"/>
    <w:rsid w:val="00171F7F"/>
    <w:rsid w:val="0017241B"/>
    <w:rsid w:val="00173000"/>
    <w:rsid w:val="001739C8"/>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2C2D"/>
    <w:rsid w:val="001830E1"/>
    <w:rsid w:val="00183501"/>
    <w:rsid w:val="0018353F"/>
    <w:rsid w:val="0018478B"/>
    <w:rsid w:val="0018482F"/>
    <w:rsid w:val="00184ACE"/>
    <w:rsid w:val="00185548"/>
    <w:rsid w:val="00185CDC"/>
    <w:rsid w:val="00185FE6"/>
    <w:rsid w:val="001860DC"/>
    <w:rsid w:val="001862BF"/>
    <w:rsid w:val="00186560"/>
    <w:rsid w:val="001865C5"/>
    <w:rsid w:val="00186AAC"/>
    <w:rsid w:val="0018701A"/>
    <w:rsid w:val="001872C0"/>
    <w:rsid w:val="0018784C"/>
    <w:rsid w:val="00190F18"/>
    <w:rsid w:val="00190F4A"/>
    <w:rsid w:val="001910C5"/>
    <w:rsid w:val="001910F4"/>
    <w:rsid w:val="00191365"/>
    <w:rsid w:val="0019188A"/>
    <w:rsid w:val="00191F85"/>
    <w:rsid w:val="001921F2"/>
    <w:rsid w:val="00192255"/>
    <w:rsid w:val="00192596"/>
    <w:rsid w:val="001927B3"/>
    <w:rsid w:val="00192FDA"/>
    <w:rsid w:val="001931FB"/>
    <w:rsid w:val="0019366C"/>
    <w:rsid w:val="00193A28"/>
    <w:rsid w:val="001944CB"/>
    <w:rsid w:val="00194A5D"/>
    <w:rsid w:val="00194B21"/>
    <w:rsid w:val="00194E2B"/>
    <w:rsid w:val="00195004"/>
    <w:rsid w:val="00195080"/>
    <w:rsid w:val="001953DB"/>
    <w:rsid w:val="001956D8"/>
    <w:rsid w:val="00195861"/>
    <w:rsid w:val="00195BFA"/>
    <w:rsid w:val="00196619"/>
    <w:rsid w:val="00196B4F"/>
    <w:rsid w:val="00197034"/>
    <w:rsid w:val="00197203"/>
    <w:rsid w:val="0019720D"/>
    <w:rsid w:val="001979B1"/>
    <w:rsid w:val="00197F65"/>
    <w:rsid w:val="001A039C"/>
    <w:rsid w:val="001A0D91"/>
    <w:rsid w:val="001A0F6A"/>
    <w:rsid w:val="001A1064"/>
    <w:rsid w:val="001A1190"/>
    <w:rsid w:val="001A15AE"/>
    <w:rsid w:val="001A1A6C"/>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C77"/>
    <w:rsid w:val="001B13AE"/>
    <w:rsid w:val="001B17A3"/>
    <w:rsid w:val="001B1C69"/>
    <w:rsid w:val="001B282D"/>
    <w:rsid w:val="001B28E7"/>
    <w:rsid w:val="001B2ABC"/>
    <w:rsid w:val="001B322D"/>
    <w:rsid w:val="001B32CE"/>
    <w:rsid w:val="001B38ED"/>
    <w:rsid w:val="001B3F09"/>
    <w:rsid w:val="001B44CA"/>
    <w:rsid w:val="001B46D3"/>
    <w:rsid w:val="001B4724"/>
    <w:rsid w:val="001B49E0"/>
    <w:rsid w:val="001B4B05"/>
    <w:rsid w:val="001B4B6D"/>
    <w:rsid w:val="001B4EBC"/>
    <w:rsid w:val="001B56DC"/>
    <w:rsid w:val="001B5732"/>
    <w:rsid w:val="001B5D63"/>
    <w:rsid w:val="001B5FC3"/>
    <w:rsid w:val="001B6565"/>
    <w:rsid w:val="001B6672"/>
    <w:rsid w:val="001B66CC"/>
    <w:rsid w:val="001B6A05"/>
    <w:rsid w:val="001B6D6B"/>
    <w:rsid w:val="001B6EFC"/>
    <w:rsid w:val="001B7989"/>
    <w:rsid w:val="001B7E4C"/>
    <w:rsid w:val="001C0B48"/>
    <w:rsid w:val="001C1168"/>
    <w:rsid w:val="001C1328"/>
    <w:rsid w:val="001C1394"/>
    <w:rsid w:val="001C14D4"/>
    <w:rsid w:val="001C165C"/>
    <w:rsid w:val="001C17AB"/>
    <w:rsid w:val="001C2146"/>
    <w:rsid w:val="001C256D"/>
    <w:rsid w:val="001C2761"/>
    <w:rsid w:val="001C2914"/>
    <w:rsid w:val="001C3624"/>
    <w:rsid w:val="001C3700"/>
    <w:rsid w:val="001C3985"/>
    <w:rsid w:val="001C3D18"/>
    <w:rsid w:val="001C3EC8"/>
    <w:rsid w:val="001C3FD2"/>
    <w:rsid w:val="001C3FD6"/>
    <w:rsid w:val="001C4138"/>
    <w:rsid w:val="001C4AC8"/>
    <w:rsid w:val="001C4B0B"/>
    <w:rsid w:val="001C4DE1"/>
    <w:rsid w:val="001C5DD0"/>
    <w:rsid w:val="001C617C"/>
    <w:rsid w:val="001C645B"/>
    <w:rsid w:val="001C649E"/>
    <w:rsid w:val="001C6E88"/>
    <w:rsid w:val="001C72AA"/>
    <w:rsid w:val="001C7309"/>
    <w:rsid w:val="001C7B8B"/>
    <w:rsid w:val="001C7F37"/>
    <w:rsid w:val="001D04E9"/>
    <w:rsid w:val="001D0DD2"/>
    <w:rsid w:val="001D101A"/>
    <w:rsid w:val="001D1E15"/>
    <w:rsid w:val="001D40A3"/>
    <w:rsid w:val="001D453B"/>
    <w:rsid w:val="001D48B2"/>
    <w:rsid w:val="001D4F49"/>
    <w:rsid w:val="001D5271"/>
    <w:rsid w:val="001D5647"/>
    <w:rsid w:val="001D57E1"/>
    <w:rsid w:val="001D59CA"/>
    <w:rsid w:val="001D6156"/>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2D36"/>
    <w:rsid w:val="001E35D8"/>
    <w:rsid w:val="001E3EA1"/>
    <w:rsid w:val="001E4196"/>
    <w:rsid w:val="001E48B4"/>
    <w:rsid w:val="001E5396"/>
    <w:rsid w:val="001E5548"/>
    <w:rsid w:val="001E5581"/>
    <w:rsid w:val="001E5834"/>
    <w:rsid w:val="001E598D"/>
    <w:rsid w:val="001E5C11"/>
    <w:rsid w:val="001E5C15"/>
    <w:rsid w:val="001E5F78"/>
    <w:rsid w:val="001E665F"/>
    <w:rsid w:val="001E678B"/>
    <w:rsid w:val="001E68DA"/>
    <w:rsid w:val="001E69B8"/>
    <w:rsid w:val="001E6A66"/>
    <w:rsid w:val="001E6B92"/>
    <w:rsid w:val="001E71A5"/>
    <w:rsid w:val="001E73EE"/>
    <w:rsid w:val="001E7614"/>
    <w:rsid w:val="001E76DA"/>
    <w:rsid w:val="001E7AA8"/>
    <w:rsid w:val="001F03DA"/>
    <w:rsid w:val="001F03ED"/>
    <w:rsid w:val="001F07D2"/>
    <w:rsid w:val="001F07E1"/>
    <w:rsid w:val="001F0C56"/>
    <w:rsid w:val="001F0D05"/>
    <w:rsid w:val="001F0E86"/>
    <w:rsid w:val="001F16D4"/>
    <w:rsid w:val="001F201B"/>
    <w:rsid w:val="001F215E"/>
    <w:rsid w:val="001F2962"/>
    <w:rsid w:val="001F2B41"/>
    <w:rsid w:val="001F31BB"/>
    <w:rsid w:val="001F3233"/>
    <w:rsid w:val="001F3820"/>
    <w:rsid w:val="001F3DAA"/>
    <w:rsid w:val="001F3ED0"/>
    <w:rsid w:val="001F4087"/>
    <w:rsid w:val="001F421A"/>
    <w:rsid w:val="001F42E4"/>
    <w:rsid w:val="001F44BC"/>
    <w:rsid w:val="001F46C3"/>
    <w:rsid w:val="001F5299"/>
    <w:rsid w:val="001F5498"/>
    <w:rsid w:val="001F5ADD"/>
    <w:rsid w:val="001F5C66"/>
    <w:rsid w:val="001F5FC5"/>
    <w:rsid w:val="001F627B"/>
    <w:rsid w:val="001F6A03"/>
    <w:rsid w:val="001F75CF"/>
    <w:rsid w:val="001F7D8B"/>
    <w:rsid w:val="001F7E7F"/>
    <w:rsid w:val="002006AE"/>
    <w:rsid w:val="0020080B"/>
    <w:rsid w:val="00200B23"/>
    <w:rsid w:val="00200B79"/>
    <w:rsid w:val="00200DC0"/>
    <w:rsid w:val="0020130D"/>
    <w:rsid w:val="0020187D"/>
    <w:rsid w:val="00201CF4"/>
    <w:rsid w:val="00201ED8"/>
    <w:rsid w:val="002029D5"/>
    <w:rsid w:val="00202E03"/>
    <w:rsid w:val="0020317C"/>
    <w:rsid w:val="0020363F"/>
    <w:rsid w:val="00203942"/>
    <w:rsid w:val="00203CA7"/>
    <w:rsid w:val="00203DAD"/>
    <w:rsid w:val="002044E5"/>
    <w:rsid w:val="00204C25"/>
    <w:rsid w:val="00205806"/>
    <w:rsid w:val="002059B5"/>
    <w:rsid w:val="002059F4"/>
    <w:rsid w:val="00205E89"/>
    <w:rsid w:val="002066A3"/>
    <w:rsid w:val="00206716"/>
    <w:rsid w:val="002068AE"/>
    <w:rsid w:val="002070C6"/>
    <w:rsid w:val="0020720E"/>
    <w:rsid w:val="0020731E"/>
    <w:rsid w:val="002074CD"/>
    <w:rsid w:val="0020763E"/>
    <w:rsid w:val="0020777F"/>
    <w:rsid w:val="00207964"/>
    <w:rsid w:val="002103E8"/>
    <w:rsid w:val="0021066C"/>
    <w:rsid w:val="002108F6"/>
    <w:rsid w:val="00210A44"/>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8ED"/>
    <w:rsid w:val="0021693E"/>
    <w:rsid w:val="00217096"/>
    <w:rsid w:val="00217580"/>
    <w:rsid w:val="00217642"/>
    <w:rsid w:val="0021784D"/>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D8B"/>
    <w:rsid w:val="00225190"/>
    <w:rsid w:val="002252F2"/>
    <w:rsid w:val="00225D93"/>
    <w:rsid w:val="00225F04"/>
    <w:rsid w:val="00226100"/>
    <w:rsid w:val="0022696E"/>
    <w:rsid w:val="00227206"/>
    <w:rsid w:val="00227503"/>
    <w:rsid w:val="00227DEE"/>
    <w:rsid w:val="00227F0C"/>
    <w:rsid w:val="00230283"/>
    <w:rsid w:val="00230739"/>
    <w:rsid w:val="00230A51"/>
    <w:rsid w:val="00230AB7"/>
    <w:rsid w:val="00230EE1"/>
    <w:rsid w:val="00230FBD"/>
    <w:rsid w:val="0023116D"/>
    <w:rsid w:val="00231A74"/>
    <w:rsid w:val="00231ABD"/>
    <w:rsid w:val="00231E89"/>
    <w:rsid w:val="00232987"/>
    <w:rsid w:val="002329F1"/>
    <w:rsid w:val="00232E3D"/>
    <w:rsid w:val="00232E71"/>
    <w:rsid w:val="00233A5F"/>
    <w:rsid w:val="00233F4E"/>
    <w:rsid w:val="00233FE6"/>
    <w:rsid w:val="00234055"/>
    <w:rsid w:val="00234275"/>
    <w:rsid w:val="0023437A"/>
    <w:rsid w:val="00234502"/>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8D"/>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399E"/>
    <w:rsid w:val="00243B31"/>
    <w:rsid w:val="00244044"/>
    <w:rsid w:val="00244A74"/>
    <w:rsid w:val="00244B71"/>
    <w:rsid w:val="002452FF"/>
    <w:rsid w:val="002456E9"/>
    <w:rsid w:val="00245896"/>
    <w:rsid w:val="00245B15"/>
    <w:rsid w:val="00245F28"/>
    <w:rsid w:val="00245FA9"/>
    <w:rsid w:val="0024627C"/>
    <w:rsid w:val="00246295"/>
    <w:rsid w:val="00247136"/>
    <w:rsid w:val="0024751D"/>
    <w:rsid w:val="0024767F"/>
    <w:rsid w:val="00247806"/>
    <w:rsid w:val="002478A1"/>
    <w:rsid w:val="0024791F"/>
    <w:rsid w:val="002504BD"/>
    <w:rsid w:val="00250806"/>
    <w:rsid w:val="00251197"/>
    <w:rsid w:val="00251DB1"/>
    <w:rsid w:val="00251DDA"/>
    <w:rsid w:val="00252946"/>
    <w:rsid w:val="0025298F"/>
    <w:rsid w:val="00252C21"/>
    <w:rsid w:val="00253C40"/>
    <w:rsid w:val="00253E2E"/>
    <w:rsid w:val="00253F89"/>
    <w:rsid w:val="00253FE0"/>
    <w:rsid w:val="002541B7"/>
    <w:rsid w:val="00254694"/>
    <w:rsid w:val="00254F58"/>
    <w:rsid w:val="00255229"/>
    <w:rsid w:val="002556C2"/>
    <w:rsid w:val="002558E0"/>
    <w:rsid w:val="00255918"/>
    <w:rsid w:val="00255B80"/>
    <w:rsid w:val="00255E97"/>
    <w:rsid w:val="0025617D"/>
    <w:rsid w:val="00256210"/>
    <w:rsid w:val="002567BE"/>
    <w:rsid w:val="002567D8"/>
    <w:rsid w:val="00256AB4"/>
    <w:rsid w:val="00256F8B"/>
    <w:rsid w:val="002571FD"/>
    <w:rsid w:val="00257417"/>
    <w:rsid w:val="00257877"/>
    <w:rsid w:val="00257F5A"/>
    <w:rsid w:val="0026018B"/>
    <w:rsid w:val="002604F5"/>
    <w:rsid w:val="002607B0"/>
    <w:rsid w:val="002609B7"/>
    <w:rsid w:val="00260FD7"/>
    <w:rsid w:val="00261156"/>
    <w:rsid w:val="002612BF"/>
    <w:rsid w:val="00261473"/>
    <w:rsid w:val="00261DAE"/>
    <w:rsid w:val="002621D1"/>
    <w:rsid w:val="00262A37"/>
    <w:rsid w:val="00262DC5"/>
    <w:rsid w:val="00262EF9"/>
    <w:rsid w:val="00263627"/>
    <w:rsid w:val="00263B12"/>
    <w:rsid w:val="002646D1"/>
    <w:rsid w:val="00264FB8"/>
    <w:rsid w:val="002650AE"/>
    <w:rsid w:val="002653D4"/>
    <w:rsid w:val="00265595"/>
    <w:rsid w:val="00265D55"/>
    <w:rsid w:val="00265F73"/>
    <w:rsid w:val="00266C6C"/>
    <w:rsid w:val="00266E03"/>
    <w:rsid w:val="00266FC1"/>
    <w:rsid w:val="00267057"/>
    <w:rsid w:val="0026738C"/>
    <w:rsid w:val="00267796"/>
    <w:rsid w:val="00267CD7"/>
    <w:rsid w:val="002705A7"/>
    <w:rsid w:val="00270BF6"/>
    <w:rsid w:val="002714F9"/>
    <w:rsid w:val="00271631"/>
    <w:rsid w:val="002716B6"/>
    <w:rsid w:val="00271A09"/>
    <w:rsid w:val="00271E8B"/>
    <w:rsid w:val="00271FD8"/>
    <w:rsid w:val="002728FD"/>
    <w:rsid w:val="002729C2"/>
    <w:rsid w:val="00272C42"/>
    <w:rsid w:val="00273912"/>
    <w:rsid w:val="0027391F"/>
    <w:rsid w:val="00274BC8"/>
    <w:rsid w:val="002750B2"/>
    <w:rsid w:val="00275643"/>
    <w:rsid w:val="00275912"/>
    <w:rsid w:val="00275CCA"/>
    <w:rsid w:val="00275D87"/>
    <w:rsid w:val="0027636A"/>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1DD"/>
    <w:rsid w:val="00284458"/>
    <w:rsid w:val="00284653"/>
    <w:rsid w:val="00284B47"/>
    <w:rsid w:val="00284C30"/>
    <w:rsid w:val="00284F32"/>
    <w:rsid w:val="0028517E"/>
    <w:rsid w:val="00285711"/>
    <w:rsid w:val="002857DC"/>
    <w:rsid w:val="002859F4"/>
    <w:rsid w:val="00285E2C"/>
    <w:rsid w:val="00286133"/>
    <w:rsid w:val="00286964"/>
    <w:rsid w:val="00286B2D"/>
    <w:rsid w:val="00286D32"/>
    <w:rsid w:val="002871C9"/>
    <w:rsid w:val="00287712"/>
    <w:rsid w:val="00287A10"/>
    <w:rsid w:val="00287ADD"/>
    <w:rsid w:val="002904E4"/>
    <w:rsid w:val="00290705"/>
    <w:rsid w:val="00291182"/>
    <w:rsid w:val="00291376"/>
    <w:rsid w:val="00291501"/>
    <w:rsid w:val="00291550"/>
    <w:rsid w:val="00291658"/>
    <w:rsid w:val="002916C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D59"/>
    <w:rsid w:val="002974FA"/>
    <w:rsid w:val="0029788B"/>
    <w:rsid w:val="00297A5C"/>
    <w:rsid w:val="00297B31"/>
    <w:rsid w:val="00297FB9"/>
    <w:rsid w:val="002A0329"/>
    <w:rsid w:val="002A0499"/>
    <w:rsid w:val="002A0ABD"/>
    <w:rsid w:val="002A0D49"/>
    <w:rsid w:val="002A1118"/>
    <w:rsid w:val="002A1B84"/>
    <w:rsid w:val="002A1BE4"/>
    <w:rsid w:val="002A1E26"/>
    <w:rsid w:val="002A2716"/>
    <w:rsid w:val="002A2741"/>
    <w:rsid w:val="002A2F86"/>
    <w:rsid w:val="002A338C"/>
    <w:rsid w:val="002A3C70"/>
    <w:rsid w:val="002A46DB"/>
    <w:rsid w:val="002A4CD9"/>
    <w:rsid w:val="002A5243"/>
    <w:rsid w:val="002A53B2"/>
    <w:rsid w:val="002A54BC"/>
    <w:rsid w:val="002A5536"/>
    <w:rsid w:val="002A563F"/>
    <w:rsid w:val="002A689F"/>
    <w:rsid w:val="002A697E"/>
    <w:rsid w:val="002A6BB4"/>
    <w:rsid w:val="002A74C0"/>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37A"/>
    <w:rsid w:val="002B4867"/>
    <w:rsid w:val="002B4C99"/>
    <w:rsid w:val="002B4D99"/>
    <w:rsid w:val="002B512F"/>
    <w:rsid w:val="002B5245"/>
    <w:rsid w:val="002B55E1"/>
    <w:rsid w:val="002B5DCD"/>
    <w:rsid w:val="002B616E"/>
    <w:rsid w:val="002B68CD"/>
    <w:rsid w:val="002B713F"/>
    <w:rsid w:val="002B7590"/>
    <w:rsid w:val="002C00AA"/>
    <w:rsid w:val="002C03B8"/>
    <w:rsid w:val="002C0911"/>
    <w:rsid w:val="002C0AA6"/>
    <w:rsid w:val="002C0B64"/>
    <w:rsid w:val="002C10B9"/>
    <w:rsid w:val="002C12AC"/>
    <w:rsid w:val="002C162E"/>
    <w:rsid w:val="002C16F6"/>
    <w:rsid w:val="002C19CD"/>
    <w:rsid w:val="002C1B50"/>
    <w:rsid w:val="002C1EE1"/>
    <w:rsid w:val="002C1EEF"/>
    <w:rsid w:val="002C224F"/>
    <w:rsid w:val="002C23D9"/>
    <w:rsid w:val="002C250C"/>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68B4"/>
    <w:rsid w:val="002C737B"/>
    <w:rsid w:val="002C73BF"/>
    <w:rsid w:val="002C7733"/>
    <w:rsid w:val="002C7778"/>
    <w:rsid w:val="002C78BB"/>
    <w:rsid w:val="002C7CE7"/>
    <w:rsid w:val="002D02F9"/>
    <w:rsid w:val="002D0459"/>
    <w:rsid w:val="002D0617"/>
    <w:rsid w:val="002D0623"/>
    <w:rsid w:val="002D0DC0"/>
    <w:rsid w:val="002D10CF"/>
    <w:rsid w:val="002D1EE9"/>
    <w:rsid w:val="002D1F71"/>
    <w:rsid w:val="002D207A"/>
    <w:rsid w:val="002D20C2"/>
    <w:rsid w:val="002D221E"/>
    <w:rsid w:val="002D23FE"/>
    <w:rsid w:val="002D298A"/>
    <w:rsid w:val="002D2B13"/>
    <w:rsid w:val="002D2CB5"/>
    <w:rsid w:val="002D3034"/>
    <w:rsid w:val="002D38AA"/>
    <w:rsid w:val="002D38B6"/>
    <w:rsid w:val="002D3B35"/>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C4B"/>
    <w:rsid w:val="002D7DB7"/>
    <w:rsid w:val="002E064A"/>
    <w:rsid w:val="002E0A52"/>
    <w:rsid w:val="002E0B9B"/>
    <w:rsid w:val="002E1A52"/>
    <w:rsid w:val="002E1C05"/>
    <w:rsid w:val="002E1D0F"/>
    <w:rsid w:val="002E1DEB"/>
    <w:rsid w:val="002E276E"/>
    <w:rsid w:val="002E2D15"/>
    <w:rsid w:val="002E3064"/>
    <w:rsid w:val="002E35A3"/>
    <w:rsid w:val="002E441F"/>
    <w:rsid w:val="002E50FB"/>
    <w:rsid w:val="002E532A"/>
    <w:rsid w:val="002E5AF4"/>
    <w:rsid w:val="002E5D2F"/>
    <w:rsid w:val="002E5F55"/>
    <w:rsid w:val="002E613D"/>
    <w:rsid w:val="002E6600"/>
    <w:rsid w:val="002E6623"/>
    <w:rsid w:val="002E6D72"/>
    <w:rsid w:val="002E6DF9"/>
    <w:rsid w:val="002E6E9D"/>
    <w:rsid w:val="002E7117"/>
    <w:rsid w:val="002E76C2"/>
    <w:rsid w:val="002E7996"/>
    <w:rsid w:val="002E7E09"/>
    <w:rsid w:val="002F0389"/>
    <w:rsid w:val="002F047B"/>
    <w:rsid w:val="002F04A6"/>
    <w:rsid w:val="002F0D3B"/>
    <w:rsid w:val="002F0E98"/>
    <w:rsid w:val="002F0F3E"/>
    <w:rsid w:val="002F0FC3"/>
    <w:rsid w:val="002F16C1"/>
    <w:rsid w:val="002F182B"/>
    <w:rsid w:val="002F1C24"/>
    <w:rsid w:val="002F1E9E"/>
    <w:rsid w:val="002F2024"/>
    <w:rsid w:val="002F25B1"/>
    <w:rsid w:val="002F26CD"/>
    <w:rsid w:val="002F2C87"/>
    <w:rsid w:val="002F2F60"/>
    <w:rsid w:val="002F3376"/>
    <w:rsid w:val="002F40FC"/>
    <w:rsid w:val="002F4E42"/>
    <w:rsid w:val="002F4E43"/>
    <w:rsid w:val="002F4F98"/>
    <w:rsid w:val="002F61D6"/>
    <w:rsid w:val="002F628B"/>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051"/>
    <w:rsid w:val="003042F7"/>
    <w:rsid w:val="00304A56"/>
    <w:rsid w:val="00304E3A"/>
    <w:rsid w:val="00304FFE"/>
    <w:rsid w:val="0030507D"/>
    <w:rsid w:val="0030513A"/>
    <w:rsid w:val="0030522B"/>
    <w:rsid w:val="0030573D"/>
    <w:rsid w:val="00305943"/>
    <w:rsid w:val="00305A92"/>
    <w:rsid w:val="00305B49"/>
    <w:rsid w:val="00305E2E"/>
    <w:rsid w:val="003062BF"/>
    <w:rsid w:val="0030670D"/>
    <w:rsid w:val="00306859"/>
    <w:rsid w:val="00306E04"/>
    <w:rsid w:val="00306FD6"/>
    <w:rsid w:val="00306FE9"/>
    <w:rsid w:val="003075F9"/>
    <w:rsid w:val="003076B1"/>
    <w:rsid w:val="00307A34"/>
    <w:rsid w:val="00307D15"/>
    <w:rsid w:val="0031001B"/>
    <w:rsid w:val="003103EE"/>
    <w:rsid w:val="003104A1"/>
    <w:rsid w:val="003105C7"/>
    <w:rsid w:val="00310B36"/>
    <w:rsid w:val="00310EDD"/>
    <w:rsid w:val="003111E2"/>
    <w:rsid w:val="003115F9"/>
    <w:rsid w:val="00311660"/>
    <w:rsid w:val="003117AD"/>
    <w:rsid w:val="00311A9B"/>
    <w:rsid w:val="00312F72"/>
    <w:rsid w:val="0031322B"/>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5EBD"/>
    <w:rsid w:val="00316E60"/>
    <w:rsid w:val="00316E8F"/>
    <w:rsid w:val="00316F9D"/>
    <w:rsid w:val="00317C4D"/>
    <w:rsid w:val="00320177"/>
    <w:rsid w:val="0032083D"/>
    <w:rsid w:val="00320EF3"/>
    <w:rsid w:val="00321427"/>
    <w:rsid w:val="0032176B"/>
    <w:rsid w:val="003217DF"/>
    <w:rsid w:val="00321BCC"/>
    <w:rsid w:val="00321FAD"/>
    <w:rsid w:val="00322186"/>
    <w:rsid w:val="00322C6D"/>
    <w:rsid w:val="00322F34"/>
    <w:rsid w:val="00323252"/>
    <w:rsid w:val="003233C8"/>
    <w:rsid w:val="00323EED"/>
    <w:rsid w:val="00324127"/>
    <w:rsid w:val="0032443B"/>
    <w:rsid w:val="00324710"/>
    <w:rsid w:val="00324C04"/>
    <w:rsid w:val="00324F02"/>
    <w:rsid w:val="00325067"/>
    <w:rsid w:val="003254DD"/>
    <w:rsid w:val="00326370"/>
    <w:rsid w:val="00326804"/>
    <w:rsid w:val="00326C63"/>
    <w:rsid w:val="00326DE0"/>
    <w:rsid w:val="00327A7B"/>
    <w:rsid w:val="003301BA"/>
    <w:rsid w:val="00330663"/>
    <w:rsid w:val="003306A9"/>
    <w:rsid w:val="00330E11"/>
    <w:rsid w:val="00331036"/>
    <w:rsid w:val="00331088"/>
    <w:rsid w:val="0033160F"/>
    <w:rsid w:val="003316D9"/>
    <w:rsid w:val="00331ED9"/>
    <w:rsid w:val="00332796"/>
    <w:rsid w:val="00332CCB"/>
    <w:rsid w:val="00332E63"/>
    <w:rsid w:val="00333088"/>
    <w:rsid w:val="00333402"/>
    <w:rsid w:val="0033362D"/>
    <w:rsid w:val="00333E75"/>
    <w:rsid w:val="003340C9"/>
    <w:rsid w:val="0033434F"/>
    <w:rsid w:val="00334366"/>
    <w:rsid w:val="00334F54"/>
    <w:rsid w:val="003352B7"/>
    <w:rsid w:val="00335A68"/>
    <w:rsid w:val="00335D78"/>
    <w:rsid w:val="00336171"/>
    <w:rsid w:val="0033673D"/>
    <w:rsid w:val="00336EBC"/>
    <w:rsid w:val="00337133"/>
    <w:rsid w:val="00337215"/>
    <w:rsid w:val="003373C0"/>
    <w:rsid w:val="003373FA"/>
    <w:rsid w:val="00340597"/>
    <w:rsid w:val="0034068A"/>
    <w:rsid w:val="00340875"/>
    <w:rsid w:val="003414E1"/>
    <w:rsid w:val="00341CC9"/>
    <w:rsid w:val="00341CD5"/>
    <w:rsid w:val="0034223C"/>
    <w:rsid w:val="003423E1"/>
    <w:rsid w:val="003423F5"/>
    <w:rsid w:val="00342486"/>
    <w:rsid w:val="00342B20"/>
    <w:rsid w:val="00342F3F"/>
    <w:rsid w:val="00342F55"/>
    <w:rsid w:val="0034306C"/>
    <w:rsid w:val="003435C4"/>
    <w:rsid w:val="0034482D"/>
    <w:rsid w:val="00344936"/>
    <w:rsid w:val="00344AFE"/>
    <w:rsid w:val="00344C1F"/>
    <w:rsid w:val="00344C4C"/>
    <w:rsid w:val="00344F7E"/>
    <w:rsid w:val="00345204"/>
    <w:rsid w:val="00346905"/>
    <w:rsid w:val="00346B5F"/>
    <w:rsid w:val="00346B86"/>
    <w:rsid w:val="00346E1C"/>
    <w:rsid w:val="0034773F"/>
    <w:rsid w:val="003477C0"/>
    <w:rsid w:val="0034782F"/>
    <w:rsid w:val="00347F08"/>
    <w:rsid w:val="00347F6F"/>
    <w:rsid w:val="00347FE6"/>
    <w:rsid w:val="0035084E"/>
    <w:rsid w:val="00350984"/>
    <w:rsid w:val="00350D8A"/>
    <w:rsid w:val="00350E16"/>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504"/>
    <w:rsid w:val="00354760"/>
    <w:rsid w:val="00354808"/>
    <w:rsid w:val="00354AA8"/>
    <w:rsid w:val="00354F9F"/>
    <w:rsid w:val="0035508C"/>
    <w:rsid w:val="003552ED"/>
    <w:rsid w:val="00355324"/>
    <w:rsid w:val="003553BE"/>
    <w:rsid w:val="00355557"/>
    <w:rsid w:val="00355B16"/>
    <w:rsid w:val="00355CD8"/>
    <w:rsid w:val="00356169"/>
    <w:rsid w:val="00356547"/>
    <w:rsid w:val="00356714"/>
    <w:rsid w:val="00356A25"/>
    <w:rsid w:val="003570D1"/>
    <w:rsid w:val="00357159"/>
    <w:rsid w:val="00357220"/>
    <w:rsid w:val="003574C9"/>
    <w:rsid w:val="0035755E"/>
    <w:rsid w:val="003578FB"/>
    <w:rsid w:val="00360422"/>
    <w:rsid w:val="003604CD"/>
    <w:rsid w:val="003606F8"/>
    <w:rsid w:val="0036074E"/>
    <w:rsid w:val="0036079A"/>
    <w:rsid w:val="0036081F"/>
    <w:rsid w:val="00360854"/>
    <w:rsid w:val="00360906"/>
    <w:rsid w:val="003609DF"/>
    <w:rsid w:val="00360E31"/>
    <w:rsid w:val="00361318"/>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2E4"/>
    <w:rsid w:val="003666C6"/>
    <w:rsid w:val="003670A8"/>
    <w:rsid w:val="0036749F"/>
    <w:rsid w:val="003675E0"/>
    <w:rsid w:val="00367736"/>
    <w:rsid w:val="0037007E"/>
    <w:rsid w:val="00370E05"/>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64E"/>
    <w:rsid w:val="00375DC5"/>
    <w:rsid w:val="00375DFB"/>
    <w:rsid w:val="00375E3C"/>
    <w:rsid w:val="003760CF"/>
    <w:rsid w:val="00376803"/>
    <w:rsid w:val="00376926"/>
    <w:rsid w:val="00376D03"/>
    <w:rsid w:val="00376D60"/>
    <w:rsid w:val="003778E5"/>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1B4"/>
    <w:rsid w:val="003854ED"/>
    <w:rsid w:val="00385C28"/>
    <w:rsid w:val="00385D6F"/>
    <w:rsid w:val="00385D79"/>
    <w:rsid w:val="00385DE9"/>
    <w:rsid w:val="00386235"/>
    <w:rsid w:val="003865E1"/>
    <w:rsid w:val="00386950"/>
    <w:rsid w:val="00387104"/>
    <w:rsid w:val="0039068F"/>
    <w:rsid w:val="00390F59"/>
    <w:rsid w:val="0039146C"/>
    <w:rsid w:val="003915F8"/>
    <w:rsid w:val="00391E75"/>
    <w:rsid w:val="003923F4"/>
    <w:rsid w:val="00392606"/>
    <w:rsid w:val="00393346"/>
    <w:rsid w:val="0039334C"/>
    <w:rsid w:val="00394062"/>
    <w:rsid w:val="0039477E"/>
    <w:rsid w:val="00394EFA"/>
    <w:rsid w:val="00395A3F"/>
    <w:rsid w:val="00395B1B"/>
    <w:rsid w:val="00395DE1"/>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7DA"/>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40A1"/>
    <w:rsid w:val="003A5E25"/>
    <w:rsid w:val="003A61E4"/>
    <w:rsid w:val="003A620F"/>
    <w:rsid w:val="003A622D"/>
    <w:rsid w:val="003A62B9"/>
    <w:rsid w:val="003A67F2"/>
    <w:rsid w:val="003A6A03"/>
    <w:rsid w:val="003A6BCD"/>
    <w:rsid w:val="003A70AB"/>
    <w:rsid w:val="003A7115"/>
    <w:rsid w:val="003A71DE"/>
    <w:rsid w:val="003A779D"/>
    <w:rsid w:val="003A7AB3"/>
    <w:rsid w:val="003A7DB9"/>
    <w:rsid w:val="003B005E"/>
    <w:rsid w:val="003B0734"/>
    <w:rsid w:val="003B16BF"/>
    <w:rsid w:val="003B1997"/>
    <w:rsid w:val="003B1F20"/>
    <w:rsid w:val="003B25B1"/>
    <w:rsid w:val="003B27C3"/>
    <w:rsid w:val="003B2CE9"/>
    <w:rsid w:val="003B2DEF"/>
    <w:rsid w:val="003B2FB3"/>
    <w:rsid w:val="003B32C4"/>
    <w:rsid w:val="003B3642"/>
    <w:rsid w:val="003B3C52"/>
    <w:rsid w:val="003B3CCC"/>
    <w:rsid w:val="003B3D66"/>
    <w:rsid w:val="003B41C8"/>
    <w:rsid w:val="003B4F0B"/>
    <w:rsid w:val="003B520C"/>
    <w:rsid w:val="003B52D9"/>
    <w:rsid w:val="003B54F3"/>
    <w:rsid w:val="003B570A"/>
    <w:rsid w:val="003B582A"/>
    <w:rsid w:val="003B586A"/>
    <w:rsid w:val="003B5F11"/>
    <w:rsid w:val="003B6044"/>
    <w:rsid w:val="003B68AA"/>
    <w:rsid w:val="003B6A1C"/>
    <w:rsid w:val="003B72D4"/>
    <w:rsid w:val="003B7A05"/>
    <w:rsid w:val="003B7CD8"/>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32A"/>
    <w:rsid w:val="003D0791"/>
    <w:rsid w:val="003D0A25"/>
    <w:rsid w:val="003D0A2E"/>
    <w:rsid w:val="003D1596"/>
    <w:rsid w:val="003D18DC"/>
    <w:rsid w:val="003D19CC"/>
    <w:rsid w:val="003D2404"/>
    <w:rsid w:val="003D2E21"/>
    <w:rsid w:val="003D2EF9"/>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1E2"/>
    <w:rsid w:val="003E15EF"/>
    <w:rsid w:val="003E1F03"/>
    <w:rsid w:val="003E207D"/>
    <w:rsid w:val="003E2149"/>
    <w:rsid w:val="003E23D3"/>
    <w:rsid w:val="003E2568"/>
    <w:rsid w:val="003E292C"/>
    <w:rsid w:val="003E2A1C"/>
    <w:rsid w:val="003E3085"/>
    <w:rsid w:val="003E33CF"/>
    <w:rsid w:val="003E3CF6"/>
    <w:rsid w:val="003E3D22"/>
    <w:rsid w:val="003E3D25"/>
    <w:rsid w:val="003E4590"/>
    <w:rsid w:val="003E472A"/>
    <w:rsid w:val="003E472E"/>
    <w:rsid w:val="003E4902"/>
    <w:rsid w:val="003E4D7D"/>
    <w:rsid w:val="003E4E55"/>
    <w:rsid w:val="003E548A"/>
    <w:rsid w:val="003E5594"/>
    <w:rsid w:val="003E57F9"/>
    <w:rsid w:val="003E5B80"/>
    <w:rsid w:val="003E5BE4"/>
    <w:rsid w:val="003E5C00"/>
    <w:rsid w:val="003E7499"/>
    <w:rsid w:val="003E74A9"/>
    <w:rsid w:val="003E7EFA"/>
    <w:rsid w:val="003F0354"/>
    <w:rsid w:val="003F0376"/>
    <w:rsid w:val="003F0845"/>
    <w:rsid w:val="003F0970"/>
    <w:rsid w:val="003F1436"/>
    <w:rsid w:val="003F1D29"/>
    <w:rsid w:val="003F1E54"/>
    <w:rsid w:val="003F2185"/>
    <w:rsid w:val="003F226C"/>
    <w:rsid w:val="003F2D31"/>
    <w:rsid w:val="003F2E94"/>
    <w:rsid w:val="003F2F33"/>
    <w:rsid w:val="003F2FF0"/>
    <w:rsid w:val="003F38CB"/>
    <w:rsid w:val="003F3A56"/>
    <w:rsid w:val="003F4B64"/>
    <w:rsid w:val="003F4BFE"/>
    <w:rsid w:val="003F52A7"/>
    <w:rsid w:val="003F5800"/>
    <w:rsid w:val="003F5948"/>
    <w:rsid w:val="003F5C34"/>
    <w:rsid w:val="003F5D95"/>
    <w:rsid w:val="003F5F9E"/>
    <w:rsid w:val="003F6062"/>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D40"/>
    <w:rsid w:val="00405EF4"/>
    <w:rsid w:val="0040644F"/>
    <w:rsid w:val="004066F2"/>
    <w:rsid w:val="0040693F"/>
    <w:rsid w:val="00406A6C"/>
    <w:rsid w:val="00406B6C"/>
    <w:rsid w:val="0040735C"/>
    <w:rsid w:val="00407565"/>
    <w:rsid w:val="004075F3"/>
    <w:rsid w:val="004077F3"/>
    <w:rsid w:val="0040786A"/>
    <w:rsid w:val="00407E88"/>
    <w:rsid w:val="004108C8"/>
    <w:rsid w:val="00411372"/>
    <w:rsid w:val="00411AC9"/>
    <w:rsid w:val="00411EB9"/>
    <w:rsid w:val="0041202A"/>
    <w:rsid w:val="00412321"/>
    <w:rsid w:val="004123B2"/>
    <w:rsid w:val="00412548"/>
    <w:rsid w:val="00413363"/>
    <w:rsid w:val="004133CD"/>
    <w:rsid w:val="00413415"/>
    <w:rsid w:val="0041360B"/>
    <w:rsid w:val="00413984"/>
    <w:rsid w:val="00413A55"/>
    <w:rsid w:val="00414A80"/>
    <w:rsid w:val="00414AAF"/>
    <w:rsid w:val="00414B0D"/>
    <w:rsid w:val="00414E07"/>
    <w:rsid w:val="00414F7A"/>
    <w:rsid w:val="0041500C"/>
    <w:rsid w:val="00415131"/>
    <w:rsid w:val="004151CD"/>
    <w:rsid w:val="0041561B"/>
    <w:rsid w:val="0041698A"/>
    <w:rsid w:val="004170EA"/>
    <w:rsid w:val="004171A6"/>
    <w:rsid w:val="00417943"/>
    <w:rsid w:val="00417A17"/>
    <w:rsid w:val="00417EFD"/>
    <w:rsid w:val="00417F6D"/>
    <w:rsid w:val="00420267"/>
    <w:rsid w:val="00420369"/>
    <w:rsid w:val="00420708"/>
    <w:rsid w:val="0042150C"/>
    <w:rsid w:val="00421593"/>
    <w:rsid w:val="0042185B"/>
    <w:rsid w:val="004218FB"/>
    <w:rsid w:val="00421903"/>
    <w:rsid w:val="00421DEE"/>
    <w:rsid w:val="0042230C"/>
    <w:rsid w:val="004228E9"/>
    <w:rsid w:val="00422A5A"/>
    <w:rsid w:val="00422C6A"/>
    <w:rsid w:val="00422D8B"/>
    <w:rsid w:val="0042321E"/>
    <w:rsid w:val="00423DDF"/>
    <w:rsid w:val="00423FA2"/>
    <w:rsid w:val="004243FC"/>
    <w:rsid w:val="00424EAA"/>
    <w:rsid w:val="00424EC8"/>
    <w:rsid w:val="00424F41"/>
    <w:rsid w:val="00425160"/>
    <w:rsid w:val="0042520E"/>
    <w:rsid w:val="004252C3"/>
    <w:rsid w:val="00425828"/>
    <w:rsid w:val="004260EB"/>
    <w:rsid w:val="004261FF"/>
    <w:rsid w:val="0042639E"/>
    <w:rsid w:val="00426601"/>
    <w:rsid w:val="00426DE7"/>
    <w:rsid w:val="0042714B"/>
    <w:rsid w:val="00427468"/>
    <w:rsid w:val="004275D9"/>
    <w:rsid w:val="00427B9E"/>
    <w:rsid w:val="00430101"/>
    <w:rsid w:val="004302C5"/>
    <w:rsid w:val="00430A95"/>
    <w:rsid w:val="00430D01"/>
    <w:rsid w:val="00430D96"/>
    <w:rsid w:val="00430EB8"/>
    <w:rsid w:val="00430F7A"/>
    <w:rsid w:val="004310A6"/>
    <w:rsid w:val="00431637"/>
    <w:rsid w:val="00431A6A"/>
    <w:rsid w:val="00431EB1"/>
    <w:rsid w:val="004326CA"/>
    <w:rsid w:val="00432732"/>
    <w:rsid w:val="00432927"/>
    <w:rsid w:val="00432D6E"/>
    <w:rsid w:val="00433128"/>
    <w:rsid w:val="00433589"/>
    <w:rsid w:val="00433A3C"/>
    <w:rsid w:val="00433B5E"/>
    <w:rsid w:val="00433F52"/>
    <w:rsid w:val="0043407E"/>
    <w:rsid w:val="00434372"/>
    <w:rsid w:val="00434960"/>
    <w:rsid w:val="004349BB"/>
    <w:rsid w:val="00434BD5"/>
    <w:rsid w:val="00434FFA"/>
    <w:rsid w:val="004350D0"/>
    <w:rsid w:val="0043538E"/>
    <w:rsid w:val="00435518"/>
    <w:rsid w:val="0043633D"/>
    <w:rsid w:val="004363A0"/>
    <w:rsid w:val="00436B25"/>
    <w:rsid w:val="0043716C"/>
    <w:rsid w:val="00437C03"/>
    <w:rsid w:val="00440075"/>
    <w:rsid w:val="0044055B"/>
    <w:rsid w:val="00440801"/>
    <w:rsid w:val="004408F4"/>
    <w:rsid w:val="0044095E"/>
    <w:rsid w:val="00440CBF"/>
    <w:rsid w:val="00440D2F"/>
    <w:rsid w:val="0044159A"/>
    <w:rsid w:val="00441822"/>
    <w:rsid w:val="00441D1C"/>
    <w:rsid w:val="00442752"/>
    <w:rsid w:val="00442C41"/>
    <w:rsid w:val="00442DF6"/>
    <w:rsid w:val="0044319C"/>
    <w:rsid w:val="00443818"/>
    <w:rsid w:val="00443969"/>
    <w:rsid w:val="00443E3C"/>
    <w:rsid w:val="004449CC"/>
    <w:rsid w:val="00444F81"/>
    <w:rsid w:val="004451D6"/>
    <w:rsid w:val="0044545E"/>
    <w:rsid w:val="00445F91"/>
    <w:rsid w:val="004462BB"/>
    <w:rsid w:val="0044691E"/>
    <w:rsid w:val="00446D55"/>
    <w:rsid w:val="00446EBA"/>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0C09"/>
    <w:rsid w:val="004515B4"/>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221"/>
    <w:rsid w:val="00457CD9"/>
    <w:rsid w:val="00457CE9"/>
    <w:rsid w:val="004618B3"/>
    <w:rsid w:val="00461A4D"/>
    <w:rsid w:val="0046238A"/>
    <w:rsid w:val="004623B1"/>
    <w:rsid w:val="004624E0"/>
    <w:rsid w:val="00462776"/>
    <w:rsid w:val="004629EC"/>
    <w:rsid w:val="00462A47"/>
    <w:rsid w:val="00462B0F"/>
    <w:rsid w:val="00462B72"/>
    <w:rsid w:val="00462F74"/>
    <w:rsid w:val="00463513"/>
    <w:rsid w:val="00463ECC"/>
    <w:rsid w:val="0046430B"/>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0F"/>
    <w:rsid w:val="0046751F"/>
    <w:rsid w:val="004677B9"/>
    <w:rsid w:val="00467A19"/>
    <w:rsid w:val="00467B27"/>
    <w:rsid w:val="00467F8D"/>
    <w:rsid w:val="00467F93"/>
    <w:rsid w:val="0047020C"/>
    <w:rsid w:val="004702A6"/>
    <w:rsid w:val="00470D61"/>
    <w:rsid w:val="00470F56"/>
    <w:rsid w:val="0047158E"/>
    <w:rsid w:val="00471764"/>
    <w:rsid w:val="004717A8"/>
    <w:rsid w:val="00471859"/>
    <w:rsid w:val="004719AF"/>
    <w:rsid w:val="00471D29"/>
    <w:rsid w:val="004723CA"/>
    <w:rsid w:val="0047274B"/>
    <w:rsid w:val="004727EA"/>
    <w:rsid w:val="004728F3"/>
    <w:rsid w:val="00473028"/>
    <w:rsid w:val="0047319E"/>
    <w:rsid w:val="0047365B"/>
    <w:rsid w:val="00473947"/>
    <w:rsid w:val="004741C0"/>
    <w:rsid w:val="004748BC"/>
    <w:rsid w:val="004748E3"/>
    <w:rsid w:val="00474E30"/>
    <w:rsid w:val="004752D5"/>
    <w:rsid w:val="004756F1"/>
    <w:rsid w:val="00475934"/>
    <w:rsid w:val="00475BEE"/>
    <w:rsid w:val="00476028"/>
    <w:rsid w:val="004760A5"/>
    <w:rsid w:val="004761D8"/>
    <w:rsid w:val="00476552"/>
    <w:rsid w:val="00476805"/>
    <w:rsid w:val="004768B0"/>
    <w:rsid w:val="00476AEC"/>
    <w:rsid w:val="00476E16"/>
    <w:rsid w:val="00477D61"/>
    <w:rsid w:val="00477F04"/>
    <w:rsid w:val="00477F43"/>
    <w:rsid w:val="00477FFB"/>
    <w:rsid w:val="0048096E"/>
    <w:rsid w:val="00480EF4"/>
    <w:rsid w:val="0048101B"/>
    <w:rsid w:val="00481302"/>
    <w:rsid w:val="00481CAF"/>
    <w:rsid w:val="00481CE1"/>
    <w:rsid w:val="0048246F"/>
    <w:rsid w:val="004828A2"/>
    <w:rsid w:val="00482C57"/>
    <w:rsid w:val="00482D6D"/>
    <w:rsid w:val="00483600"/>
    <w:rsid w:val="00483846"/>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CC9"/>
    <w:rsid w:val="00487DE5"/>
    <w:rsid w:val="00487F9A"/>
    <w:rsid w:val="004904D8"/>
    <w:rsid w:val="0049076B"/>
    <w:rsid w:val="004908F9"/>
    <w:rsid w:val="0049101F"/>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1976"/>
    <w:rsid w:val="004A1F08"/>
    <w:rsid w:val="004A2533"/>
    <w:rsid w:val="004A25A6"/>
    <w:rsid w:val="004A2FEC"/>
    <w:rsid w:val="004A31B8"/>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686"/>
    <w:rsid w:val="004A790E"/>
    <w:rsid w:val="004A7D0E"/>
    <w:rsid w:val="004B0527"/>
    <w:rsid w:val="004B09F0"/>
    <w:rsid w:val="004B0AC3"/>
    <w:rsid w:val="004B0D1A"/>
    <w:rsid w:val="004B12D3"/>
    <w:rsid w:val="004B16E9"/>
    <w:rsid w:val="004B2197"/>
    <w:rsid w:val="004B2244"/>
    <w:rsid w:val="004B2984"/>
    <w:rsid w:val="004B2D38"/>
    <w:rsid w:val="004B3321"/>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D76"/>
    <w:rsid w:val="004B6E15"/>
    <w:rsid w:val="004B728E"/>
    <w:rsid w:val="004B72D0"/>
    <w:rsid w:val="004B75A1"/>
    <w:rsid w:val="004B7773"/>
    <w:rsid w:val="004B7F37"/>
    <w:rsid w:val="004B7FA8"/>
    <w:rsid w:val="004C004C"/>
    <w:rsid w:val="004C0238"/>
    <w:rsid w:val="004C076E"/>
    <w:rsid w:val="004C08DB"/>
    <w:rsid w:val="004C093C"/>
    <w:rsid w:val="004C098A"/>
    <w:rsid w:val="004C0A50"/>
    <w:rsid w:val="004C0DDC"/>
    <w:rsid w:val="004C150C"/>
    <w:rsid w:val="004C17C6"/>
    <w:rsid w:val="004C1E1D"/>
    <w:rsid w:val="004C1F9D"/>
    <w:rsid w:val="004C2D73"/>
    <w:rsid w:val="004C322F"/>
    <w:rsid w:val="004C3858"/>
    <w:rsid w:val="004C38B0"/>
    <w:rsid w:val="004C3AAA"/>
    <w:rsid w:val="004C4096"/>
    <w:rsid w:val="004C4BEC"/>
    <w:rsid w:val="004C4EF7"/>
    <w:rsid w:val="004C5395"/>
    <w:rsid w:val="004C5535"/>
    <w:rsid w:val="004C6221"/>
    <w:rsid w:val="004C65A7"/>
    <w:rsid w:val="004C65F1"/>
    <w:rsid w:val="004C6804"/>
    <w:rsid w:val="004C6CA2"/>
    <w:rsid w:val="004C6F74"/>
    <w:rsid w:val="004C6FF8"/>
    <w:rsid w:val="004C714E"/>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B1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57"/>
    <w:rsid w:val="004E159B"/>
    <w:rsid w:val="004E17BE"/>
    <w:rsid w:val="004E182E"/>
    <w:rsid w:val="004E195A"/>
    <w:rsid w:val="004E1C77"/>
    <w:rsid w:val="004E2133"/>
    <w:rsid w:val="004E262F"/>
    <w:rsid w:val="004E2836"/>
    <w:rsid w:val="004E2B5A"/>
    <w:rsid w:val="004E30D5"/>
    <w:rsid w:val="004E349A"/>
    <w:rsid w:val="004E350F"/>
    <w:rsid w:val="004E36C7"/>
    <w:rsid w:val="004E373B"/>
    <w:rsid w:val="004E4663"/>
    <w:rsid w:val="004E4674"/>
    <w:rsid w:val="004E46A3"/>
    <w:rsid w:val="004E4CFC"/>
    <w:rsid w:val="004E4E61"/>
    <w:rsid w:val="004E4F27"/>
    <w:rsid w:val="004E4F28"/>
    <w:rsid w:val="004E5127"/>
    <w:rsid w:val="004E5891"/>
    <w:rsid w:val="004E5B84"/>
    <w:rsid w:val="004E5FB5"/>
    <w:rsid w:val="004E60D5"/>
    <w:rsid w:val="004E60EC"/>
    <w:rsid w:val="004E6227"/>
    <w:rsid w:val="004E6E8E"/>
    <w:rsid w:val="004E713E"/>
    <w:rsid w:val="004E799D"/>
    <w:rsid w:val="004E7F96"/>
    <w:rsid w:val="004F0F79"/>
    <w:rsid w:val="004F1392"/>
    <w:rsid w:val="004F1744"/>
    <w:rsid w:val="004F1EA3"/>
    <w:rsid w:val="004F2204"/>
    <w:rsid w:val="004F22D7"/>
    <w:rsid w:val="004F2761"/>
    <w:rsid w:val="004F2E86"/>
    <w:rsid w:val="004F36AB"/>
    <w:rsid w:val="004F3B77"/>
    <w:rsid w:val="004F3FCD"/>
    <w:rsid w:val="004F404A"/>
    <w:rsid w:val="004F444F"/>
    <w:rsid w:val="004F4528"/>
    <w:rsid w:val="004F4F0F"/>
    <w:rsid w:val="004F51F0"/>
    <w:rsid w:val="004F552C"/>
    <w:rsid w:val="004F56B2"/>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19C7"/>
    <w:rsid w:val="00502F76"/>
    <w:rsid w:val="005032A2"/>
    <w:rsid w:val="005035C2"/>
    <w:rsid w:val="00503806"/>
    <w:rsid w:val="00503C0C"/>
    <w:rsid w:val="00503F0A"/>
    <w:rsid w:val="00504121"/>
    <w:rsid w:val="00504265"/>
    <w:rsid w:val="00504524"/>
    <w:rsid w:val="00504C48"/>
    <w:rsid w:val="00504C49"/>
    <w:rsid w:val="00504D6A"/>
    <w:rsid w:val="0050533D"/>
    <w:rsid w:val="0050547D"/>
    <w:rsid w:val="00505A6A"/>
    <w:rsid w:val="00505CAD"/>
    <w:rsid w:val="00506307"/>
    <w:rsid w:val="0050651A"/>
    <w:rsid w:val="005067BB"/>
    <w:rsid w:val="00506857"/>
    <w:rsid w:val="00506A11"/>
    <w:rsid w:val="00506E29"/>
    <w:rsid w:val="00507312"/>
    <w:rsid w:val="00507600"/>
    <w:rsid w:val="00507887"/>
    <w:rsid w:val="00507B74"/>
    <w:rsid w:val="0051023E"/>
    <w:rsid w:val="00510397"/>
    <w:rsid w:val="00510CBE"/>
    <w:rsid w:val="00510ED0"/>
    <w:rsid w:val="00511161"/>
    <w:rsid w:val="0051125E"/>
    <w:rsid w:val="00512147"/>
    <w:rsid w:val="00512346"/>
    <w:rsid w:val="005125AF"/>
    <w:rsid w:val="00513515"/>
    <w:rsid w:val="00513E62"/>
    <w:rsid w:val="00513FB6"/>
    <w:rsid w:val="00514014"/>
    <w:rsid w:val="005144FF"/>
    <w:rsid w:val="00514660"/>
    <w:rsid w:val="00514DA7"/>
    <w:rsid w:val="00514EC9"/>
    <w:rsid w:val="0051507C"/>
    <w:rsid w:val="0051517E"/>
    <w:rsid w:val="005156CE"/>
    <w:rsid w:val="00515CE9"/>
    <w:rsid w:val="00515D33"/>
    <w:rsid w:val="0051622B"/>
    <w:rsid w:val="00516454"/>
    <w:rsid w:val="00516810"/>
    <w:rsid w:val="00516A54"/>
    <w:rsid w:val="00517052"/>
    <w:rsid w:val="00517E1E"/>
    <w:rsid w:val="00517F7A"/>
    <w:rsid w:val="005202EA"/>
    <w:rsid w:val="0052035E"/>
    <w:rsid w:val="00520AC9"/>
    <w:rsid w:val="00520CFE"/>
    <w:rsid w:val="00521200"/>
    <w:rsid w:val="00521A4D"/>
    <w:rsid w:val="00521A93"/>
    <w:rsid w:val="00521ED9"/>
    <w:rsid w:val="005225B3"/>
    <w:rsid w:val="005227C1"/>
    <w:rsid w:val="00522C0F"/>
    <w:rsid w:val="005230D1"/>
    <w:rsid w:val="005233A2"/>
    <w:rsid w:val="00523527"/>
    <w:rsid w:val="0052382D"/>
    <w:rsid w:val="0052388C"/>
    <w:rsid w:val="0052431C"/>
    <w:rsid w:val="00524794"/>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3E4B"/>
    <w:rsid w:val="005342AB"/>
    <w:rsid w:val="0053514C"/>
    <w:rsid w:val="005352E5"/>
    <w:rsid w:val="005354CE"/>
    <w:rsid w:val="00535995"/>
    <w:rsid w:val="00535D38"/>
    <w:rsid w:val="00535E97"/>
    <w:rsid w:val="005360EE"/>
    <w:rsid w:val="0053637E"/>
    <w:rsid w:val="0053704B"/>
    <w:rsid w:val="0053715D"/>
    <w:rsid w:val="0054078D"/>
    <w:rsid w:val="00540D1E"/>
    <w:rsid w:val="00540DA7"/>
    <w:rsid w:val="00541154"/>
    <w:rsid w:val="00541803"/>
    <w:rsid w:val="00541B32"/>
    <w:rsid w:val="005420F3"/>
    <w:rsid w:val="0054225C"/>
    <w:rsid w:val="005428B3"/>
    <w:rsid w:val="00542AE5"/>
    <w:rsid w:val="00542D55"/>
    <w:rsid w:val="005431F4"/>
    <w:rsid w:val="00543497"/>
    <w:rsid w:val="00543759"/>
    <w:rsid w:val="0054375A"/>
    <w:rsid w:val="00543B93"/>
    <w:rsid w:val="00543E94"/>
    <w:rsid w:val="00544627"/>
    <w:rsid w:val="00544706"/>
    <w:rsid w:val="00544F73"/>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339"/>
    <w:rsid w:val="00552941"/>
    <w:rsid w:val="00552BF6"/>
    <w:rsid w:val="00552D2E"/>
    <w:rsid w:val="00552EFE"/>
    <w:rsid w:val="00552F4D"/>
    <w:rsid w:val="005532B2"/>
    <w:rsid w:val="005533A0"/>
    <w:rsid w:val="005539C3"/>
    <w:rsid w:val="00553C50"/>
    <w:rsid w:val="00554173"/>
    <w:rsid w:val="005542CF"/>
    <w:rsid w:val="0055476B"/>
    <w:rsid w:val="0055501F"/>
    <w:rsid w:val="00556278"/>
    <w:rsid w:val="00556864"/>
    <w:rsid w:val="00556B76"/>
    <w:rsid w:val="00556CB2"/>
    <w:rsid w:val="00556F9F"/>
    <w:rsid w:val="005570F9"/>
    <w:rsid w:val="00557113"/>
    <w:rsid w:val="00557337"/>
    <w:rsid w:val="005574A2"/>
    <w:rsid w:val="00557CF9"/>
    <w:rsid w:val="005602A9"/>
    <w:rsid w:val="00560347"/>
    <w:rsid w:val="0056128A"/>
    <w:rsid w:val="00561727"/>
    <w:rsid w:val="005618DB"/>
    <w:rsid w:val="00561EAF"/>
    <w:rsid w:val="00561FF4"/>
    <w:rsid w:val="0056218A"/>
    <w:rsid w:val="00562206"/>
    <w:rsid w:val="00562529"/>
    <w:rsid w:val="00562555"/>
    <w:rsid w:val="00562C44"/>
    <w:rsid w:val="0056322D"/>
    <w:rsid w:val="00563581"/>
    <w:rsid w:val="0056382C"/>
    <w:rsid w:val="005640D1"/>
    <w:rsid w:val="005644BA"/>
    <w:rsid w:val="00564744"/>
    <w:rsid w:val="00564981"/>
    <w:rsid w:val="00564A77"/>
    <w:rsid w:val="00564F23"/>
    <w:rsid w:val="005652B2"/>
    <w:rsid w:val="005652F9"/>
    <w:rsid w:val="00565A7C"/>
    <w:rsid w:val="00565AFF"/>
    <w:rsid w:val="00565C12"/>
    <w:rsid w:val="00566379"/>
    <w:rsid w:val="005664FC"/>
    <w:rsid w:val="00566EC8"/>
    <w:rsid w:val="0057029F"/>
    <w:rsid w:val="0057053B"/>
    <w:rsid w:val="005712C7"/>
    <w:rsid w:val="0057138E"/>
    <w:rsid w:val="00571637"/>
    <w:rsid w:val="00571992"/>
    <w:rsid w:val="00571F19"/>
    <w:rsid w:val="00572126"/>
    <w:rsid w:val="0057256E"/>
    <w:rsid w:val="00572ED6"/>
    <w:rsid w:val="005731BE"/>
    <w:rsid w:val="00573625"/>
    <w:rsid w:val="00573663"/>
    <w:rsid w:val="00573BB8"/>
    <w:rsid w:val="00574109"/>
    <w:rsid w:val="00574398"/>
    <w:rsid w:val="0057443D"/>
    <w:rsid w:val="005751DA"/>
    <w:rsid w:val="00575223"/>
    <w:rsid w:val="0057539D"/>
    <w:rsid w:val="005753F5"/>
    <w:rsid w:val="0057574E"/>
    <w:rsid w:val="005762E7"/>
    <w:rsid w:val="005775B4"/>
    <w:rsid w:val="00577858"/>
    <w:rsid w:val="00577D57"/>
    <w:rsid w:val="005804C6"/>
    <w:rsid w:val="0058057F"/>
    <w:rsid w:val="00580B36"/>
    <w:rsid w:val="00581176"/>
    <w:rsid w:val="005811F8"/>
    <w:rsid w:val="005812F1"/>
    <w:rsid w:val="0058184D"/>
    <w:rsid w:val="00581911"/>
    <w:rsid w:val="00581F07"/>
    <w:rsid w:val="00581F79"/>
    <w:rsid w:val="00581F91"/>
    <w:rsid w:val="00582092"/>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625"/>
    <w:rsid w:val="0058473E"/>
    <w:rsid w:val="00584B86"/>
    <w:rsid w:val="00585446"/>
    <w:rsid w:val="005857CA"/>
    <w:rsid w:val="0058582D"/>
    <w:rsid w:val="00585964"/>
    <w:rsid w:val="00585D91"/>
    <w:rsid w:val="005863D4"/>
    <w:rsid w:val="0058671F"/>
    <w:rsid w:val="00586D60"/>
    <w:rsid w:val="00586D7F"/>
    <w:rsid w:val="00586F54"/>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6EB4"/>
    <w:rsid w:val="005971CF"/>
    <w:rsid w:val="00597FA5"/>
    <w:rsid w:val="005A07AF"/>
    <w:rsid w:val="005A09E8"/>
    <w:rsid w:val="005A0A4F"/>
    <w:rsid w:val="005A170B"/>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A27"/>
    <w:rsid w:val="005A7E8A"/>
    <w:rsid w:val="005A7F6D"/>
    <w:rsid w:val="005B0505"/>
    <w:rsid w:val="005B0791"/>
    <w:rsid w:val="005B0805"/>
    <w:rsid w:val="005B0C05"/>
    <w:rsid w:val="005B12A5"/>
    <w:rsid w:val="005B1C4C"/>
    <w:rsid w:val="005B1F68"/>
    <w:rsid w:val="005B24FA"/>
    <w:rsid w:val="005B254C"/>
    <w:rsid w:val="005B3077"/>
    <w:rsid w:val="005B3123"/>
    <w:rsid w:val="005B389E"/>
    <w:rsid w:val="005B38C1"/>
    <w:rsid w:val="005B41E4"/>
    <w:rsid w:val="005B4221"/>
    <w:rsid w:val="005B476B"/>
    <w:rsid w:val="005B5118"/>
    <w:rsid w:val="005B5945"/>
    <w:rsid w:val="005B60BA"/>
    <w:rsid w:val="005B6623"/>
    <w:rsid w:val="005B6BDA"/>
    <w:rsid w:val="005B6D51"/>
    <w:rsid w:val="005B711D"/>
    <w:rsid w:val="005B716E"/>
    <w:rsid w:val="005B739F"/>
    <w:rsid w:val="005B7B1B"/>
    <w:rsid w:val="005C0645"/>
    <w:rsid w:val="005C089E"/>
    <w:rsid w:val="005C0CBE"/>
    <w:rsid w:val="005C0F57"/>
    <w:rsid w:val="005C1515"/>
    <w:rsid w:val="005C154F"/>
    <w:rsid w:val="005C1980"/>
    <w:rsid w:val="005C2326"/>
    <w:rsid w:val="005C2389"/>
    <w:rsid w:val="005C26FC"/>
    <w:rsid w:val="005C342E"/>
    <w:rsid w:val="005C36F5"/>
    <w:rsid w:val="005C3884"/>
    <w:rsid w:val="005C3D81"/>
    <w:rsid w:val="005C3F60"/>
    <w:rsid w:val="005C4726"/>
    <w:rsid w:val="005C4D74"/>
    <w:rsid w:val="005C5235"/>
    <w:rsid w:val="005C55C2"/>
    <w:rsid w:val="005C581E"/>
    <w:rsid w:val="005C5934"/>
    <w:rsid w:val="005C5992"/>
    <w:rsid w:val="005C6230"/>
    <w:rsid w:val="005C6285"/>
    <w:rsid w:val="005C6916"/>
    <w:rsid w:val="005C74C0"/>
    <w:rsid w:val="005C74FC"/>
    <w:rsid w:val="005C756A"/>
    <w:rsid w:val="005C77D9"/>
    <w:rsid w:val="005C791F"/>
    <w:rsid w:val="005D0BF1"/>
    <w:rsid w:val="005D0D1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86F"/>
    <w:rsid w:val="005D5A4D"/>
    <w:rsid w:val="005D5A78"/>
    <w:rsid w:val="005D5B1F"/>
    <w:rsid w:val="005D5FCE"/>
    <w:rsid w:val="005D616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0B9A"/>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81F"/>
    <w:rsid w:val="005F6D7B"/>
    <w:rsid w:val="005F6D9E"/>
    <w:rsid w:val="005F76EF"/>
    <w:rsid w:val="005F7B09"/>
    <w:rsid w:val="005F7C94"/>
    <w:rsid w:val="005F7EEB"/>
    <w:rsid w:val="006005D8"/>
    <w:rsid w:val="0060072F"/>
    <w:rsid w:val="0060094A"/>
    <w:rsid w:val="00600A14"/>
    <w:rsid w:val="00600FCA"/>
    <w:rsid w:val="0060123D"/>
    <w:rsid w:val="00601266"/>
    <w:rsid w:val="0060172C"/>
    <w:rsid w:val="006018E0"/>
    <w:rsid w:val="00601A62"/>
    <w:rsid w:val="00601C9E"/>
    <w:rsid w:val="0060242B"/>
    <w:rsid w:val="00602703"/>
    <w:rsid w:val="00602E05"/>
    <w:rsid w:val="00603076"/>
    <w:rsid w:val="0060360C"/>
    <w:rsid w:val="006039E3"/>
    <w:rsid w:val="006039E5"/>
    <w:rsid w:val="00603C10"/>
    <w:rsid w:val="0060445C"/>
    <w:rsid w:val="006049A5"/>
    <w:rsid w:val="00604AE9"/>
    <w:rsid w:val="00604E8C"/>
    <w:rsid w:val="00604EE4"/>
    <w:rsid w:val="00604FCD"/>
    <w:rsid w:val="0060503E"/>
    <w:rsid w:val="0060512A"/>
    <w:rsid w:val="00605820"/>
    <w:rsid w:val="00606385"/>
    <w:rsid w:val="00606827"/>
    <w:rsid w:val="00606ABF"/>
    <w:rsid w:val="00607444"/>
    <w:rsid w:val="00607798"/>
    <w:rsid w:val="00607A59"/>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3BFA"/>
    <w:rsid w:val="00623F37"/>
    <w:rsid w:val="00625139"/>
    <w:rsid w:val="00625311"/>
    <w:rsid w:val="006254D2"/>
    <w:rsid w:val="00625D6C"/>
    <w:rsid w:val="00626360"/>
    <w:rsid w:val="00626EBE"/>
    <w:rsid w:val="006306E0"/>
    <w:rsid w:val="006319EB"/>
    <w:rsid w:val="00632028"/>
    <w:rsid w:val="00632323"/>
    <w:rsid w:val="0063315B"/>
    <w:rsid w:val="0063320B"/>
    <w:rsid w:val="0063363F"/>
    <w:rsid w:val="00633FCC"/>
    <w:rsid w:val="00634232"/>
    <w:rsid w:val="006344C1"/>
    <w:rsid w:val="00634CBD"/>
    <w:rsid w:val="00634E2C"/>
    <w:rsid w:val="0063526B"/>
    <w:rsid w:val="0063562A"/>
    <w:rsid w:val="00635E1E"/>
    <w:rsid w:val="0063602F"/>
    <w:rsid w:val="006360BF"/>
    <w:rsid w:val="00636191"/>
    <w:rsid w:val="00636196"/>
    <w:rsid w:val="006367A7"/>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116"/>
    <w:rsid w:val="00651820"/>
    <w:rsid w:val="00651B66"/>
    <w:rsid w:val="00652022"/>
    <w:rsid w:val="00652328"/>
    <w:rsid w:val="00652565"/>
    <w:rsid w:val="006525D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21EC"/>
    <w:rsid w:val="006623D2"/>
    <w:rsid w:val="00662807"/>
    <w:rsid w:val="00662DE0"/>
    <w:rsid w:val="0066315E"/>
    <w:rsid w:val="006637EF"/>
    <w:rsid w:val="00663A54"/>
    <w:rsid w:val="00664094"/>
    <w:rsid w:val="0066434C"/>
    <w:rsid w:val="00664CD3"/>
    <w:rsid w:val="00664E3B"/>
    <w:rsid w:val="00665110"/>
    <w:rsid w:val="00665452"/>
    <w:rsid w:val="0066564C"/>
    <w:rsid w:val="0066577E"/>
    <w:rsid w:val="00665863"/>
    <w:rsid w:val="006662C1"/>
    <w:rsid w:val="00666345"/>
    <w:rsid w:val="006663FD"/>
    <w:rsid w:val="00666687"/>
    <w:rsid w:val="00666A66"/>
    <w:rsid w:val="00666A94"/>
    <w:rsid w:val="00666B28"/>
    <w:rsid w:val="0066712B"/>
    <w:rsid w:val="00667497"/>
    <w:rsid w:val="006675B4"/>
    <w:rsid w:val="006679D4"/>
    <w:rsid w:val="00667C72"/>
    <w:rsid w:val="006702AA"/>
    <w:rsid w:val="0067035D"/>
    <w:rsid w:val="006705A1"/>
    <w:rsid w:val="006705D5"/>
    <w:rsid w:val="00670E57"/>
    <w:rsid w:val="00670F48"/>
    <w:rsid w:val="00670FF9"/>
    <w:rsid w:val="0067112A"/>
    <w:rsid w:val="006711C2"/>
    <w:rsid w:val="00671468"/>
    <w:rsid w:val="00672028"/>
    <w:rsid w:val="006720D7"/>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4B5"/>
    <w:rsid w:val="00675916"/>
    <w:rsid w:val="00675A7B"/>
    <w:rsid w:val="00675AB9"/>
    <w:rsid w:val="006761BE"/>
    <w:rsid w:val="00676249"/>
    <w:rsid w:val="006765DE"/>
    <w:rsid w:val="00677243"/>
    <w:rsid w:val="00677505"/>
    <w:rsid w:val="0067751A"/>
    <w:rsid w:val="00677AF9"/>
    <w:rsid w:val="00677FDE"/>
    <w:rsid w:val="00680483"/>
    <w:rsid w:val="00680BF7"/>
    <w:rsid w:val="00680C45"/>
    <w:rsid w:val="00680F32"/>
    <w:rsid w:val="00680FDF"/>
    <w:rsid w:val="00680FF5"/>
    <w:rsid w:val="00681125"/>
    <w:rsid w:val="006828E9"/>
    <w:rsid w:val="006829B2"/>
    <w:rsid w:val="006835E7"/>
    <w:rsid w:val="00683820"/>
    <w:rsid w:val="0068399F"/>
    <w:rsid w:val="00683B1A"/>
    <w:rsid w:val="00683C65"/>
    <w:rsid w:val="0068406E"/>
    <w:rsid w:val="0068407D"/>
    <w:rsid w:val="006840D3"/>
    <w:rsid w:val="00685022"/>
    <w:rsid w:val="0068575A"/>
    <w:rsid w:val="0068593E"/>
    <w:rsid w:val="00685A19"/>
    <w:rsid w:val="00685BA4"/>
    <w:rsid w:val="00685C49"/>
    <w:rsid w:val="00687656"/>
    <w:rsid w:val="006879A1"/>
    <w:rsid w:val="00687A71"/>
    <w:rsid w:val="00687A78"/>
    <w:rsid w:val="00687C28"/>
    <w:rsid w:val="00687F04"/>
    <w:rsid w:val="006909AD"/>
    <w:rsid w:val="00690EB5"/>
    <w:rsid w:val="00690F83"/>
    <w:rsid w:val="00690FFA"/>
    <w:rsid w:val="00691066"/>
    <w:rsid w:val="00691542"/>
    <w:rsid w:val="00691589"/>
    <w:rsid w:val="00691780"/>
    <w:rsid w:val="006917CB"/>
    <w:rsid w:val="00691B42"/>
    <w:rsid w:val="00691E42"/>
    <w:rsid w:val="00691FAD"/>
    <w:rsid w:val="0069234A"/>
    <w:rsid w:val="0069267C"/>
    <w:rsid w:val="00692938"/>
    <w:rsid w:val="00693D77"/>
    <w:rsid w:val="00693E29"/>
    <w:rsid w:val="00694525"/>
    <w:rsid w:val="0069475C"/>
    <w:rsid w:val="00694867"/>
    <w:rsid w:val="00694ECE"/>
    <w:rsid w:val="00695094"/>
    <w:rsid w:val="006958B3"/>
    <w:rsid w:val="00695DB1"/>
    <w:rsid w:val="00696AE3"/>
    <w:rsid w:val="006971D2"/>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215"/>
    <w:rsid w:val="006A4EBD"/>
    <w:rsid w:val="006A4F8F"/>
    <w:rsid w:val="006A6196"/>
    <w:rsid w:val="006A6CB2"/>
    <w:rsid w:val="006A6F54"/>
    <w:rsid w:val="006A78CD"/>
    <w:rsid w:val="006A7CE7"/>
    <w:rsid w:val="006B04F6"/>
    <w:rsid w:val="006B053A"/>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3F34"/>
    <w:rsid w:val="006B4E6F"/>
    <w:rsid w:val="006B51D7"/>
    <w:rsid w:val="006B5642"/>
    <w:rsid w:val="006B58F1"/>
    <w:rsid w:val="006B592A"/>
    <w:rsid w:val="006B5C22"/>
    <w:rsid w:val="006B5F7C"/>
    <w:rsid w:val="006B60BF"/>
    <w:rsid w:val="006B60C2"/>
    <w:rsid w:val="006B6331"/>
    <w:rsid w:val="006B7B5F"/>
    <w:rsid w:val="006C019A"/>
    <w:rsid w:val="006C0DF1"/>
    <w:rsid w:val="006C12C0"/>
    <w:rsid w:val="006C143E"/>
    <w:rsid w:val="006C1451"/>
    <w:rsid w:val="006C14E6"/>
    <w:rsid w:val="006C1DC6"/>
    <w:rsid w:val="006C1FDA"/>
    <w:rsid w:val="006C20DB"/>
    <w:rsid w:val="006C252B"/>
    <w:rsid w:val="006C257D"/>
    <w:rsid w:val="006C2C80"/>
    <w:rsid w:val="006C3363"/>
    <w:rsid w:val="006C37A2"/>
    <w:rsid w:val="006C4625"/>
    <w:rsid w:val="006C46C5"/>
    <w:rsid w:val="006C5560"/>
    <w:rsid w:val="006C5738"/>
    <w:rsid w:val="006C592A"/>
    <w:rsid w:val="006C639E"/>
    <w:rsid w:val="006C6847"/>
    <w:rsid w:val="006C69CB"/>
    <w:rsid w:val="006C6AB0"/>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D24"/>
    <w:rsid w:val="006D2EC8"/>
    <w:rsid w:val="006D2ECA"/>
    <w:rsid w:val="006D305D"/>
    <w:rsid w:val="006D3316"/>
    <w:rsid w:val="006D3706"/>
    <w:rsid w:val="006D3C3F"/>
    <w:rsid w:val="006D3DDA"/>
    <w:rsid w:val="006D4363"/>
    <w:rsid w:val="006D4837"/>
    <w:rsid w:val="006D4911"/>
    <w:rsid w:val="006D4D1B"/>
    <w:rsid w:val="006D50CB"/>
    <w:rsid w:val="006D55A8"/>
    <w:rsid w:val="006D55B7"/>
    <w:rsid w:val="006D5837"/>
    <w:rsid w:val="006D5D57"/>
    <w:rsid w:val="006D6681"/>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252"/>
    <w:rsid w:val="006E3447"/>
    <w:rsid w:val="006E350E"/>
    <w:rsid w:val="006E36FA"/>
    <w:rsid w:val="006E399C"/>
    <w:rsid w:val="006E3BFC"/>
    <w:rsid w:val="006E4474"/>
    <w:rsid w:val="006E5137"/>
    <w:rsid w:val="006E52D2"/>
    <w:rsid w:val="006E59EE"/>
    <w:rsid w:val="006E5EA4"/>
    <w:rsid w:val="006E642F"/>
    <w:rsid w:val="006E69AD"/>
    <w:rsid w:val="006E78AF"/>
    <w:rsid w:val="006E78C2"/>
    <w:rsid w:val="006E79EF"/>
    <w:rsid w:val="006E7AC0"/>
    <w:rsid w:val="006E7EF1"/>
    <w:rsid w:val="006E7FCA"/>
    <w:rsid w:val="006F0772"/>
    <w:rsid w:val="006F0E09"/>
    <w:rsid w:val="006F0E6B"/>
    <w:rsid w:val="006F1133"/>
    <w:rsid w:val="006F1492"/>
    <w:rsid w:val="006F16AD"/>
    <w:rsid w:val="006F1E46"/>
    <w:rsid w:val="006F2041"/>
    <w:rsid w:val="006F20F2"/>
    <w:rsid w:val="006F2367"/>
    <w:rsid w:val="006F25C5"/>
    <w:rsid w:val="006F2607"/>
    <w:rsid w:val="006F2691"/>
    <w:rsid w:val="006F362F"/>
    <w:rsid w:val="006F3715"/>
    <w:rsid w:val="006F3AE0"/>
    <w:rsid w:val="006F3F12"/>
    <w:rsid w:val="006F401F"/>
    <w:rsid w:val="006F40AF"/>
    <w:rsid w:val="006F4441"/>
    <w:rsid w:val="006F47F5"/>
    <w:rsid w:val="006F49AB"/>
    <w:rsid w:val="006F4BAF"/>
    <w:rsid w:val="006F4EE2"/>
    <w:rsid w:val="006F53C1"/>
    <w:rsid w:val="006F566D"/>
    <w:rsid w:val="006F5D7E"/>
    <w:rsid w:val="006F5FAD"/>
    <w:rsid w:val="006F6032"/>
    <w:rsid w:val="006F62D3"/>
    <w:rsid w:val="006F667F"/>
    <w:rsid w:val="006F66AB"/>
    <w:rsid w:val="006F6910"/>
    <w:rsid w:val="006F6B11"/>
    <w:rsid w:val="006F6E15"/>
    <w:rsid w:val="006F77B7"/>
    <w:rsid w:val="006F77E4"/>
    <w:rsid w:val="006F7B99"/>
    <w:rsid w:val="006F7C08"/>
    <w:rsid w:val="006F7EFC"/>
    <w:rsid w:val="0070094D"/>
    <w:rsid w:val="00700B1E"/>
    <w:rsid w:val="00700D01"/>
    <w:rsid w:val="00700DA1"/>
    <w:rsid w:val="00700E05"/>
    <w:rsid w:val="00701074"/>
    <w:rsid w:val="007011B1"/>
    <w:rsid w:val="00701A18"/>
    <w:rsid w:val="00701B3A"/>
    <w:rsid w:val="00701CC9"/>
    <w:rsid w:val="007025CA"/>
    <w:rsid w:val="00702B11"/>
    <w:rsid w:val="00702DEA"/>
    <w:rsid w:val="00704BDE"/>
    <w:rsid w:val="0070500A"/>
    <w:rsid w:val="00705491"/>
    <w:rsid w:val="007055DF"/>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B42"/>
    <w:rsid w:val="00717BAF"/>
    <w:rsid w:val="00717CA1"/>
    <w:rsid w:val="00717E17"/>
    <w:rsid w:val="00717F1B"/>
    <w:rsid w:val="007206C3"/>
    <w:rsid w:val="00720E95"/>
    <w:rsid w:val="00720FB2"/>
    <w:rsid w:val="007213CC"/>
    <w:rsid w:val="00721E8C"/>
    <w:rsid w:val="00721FB7"/>
    <w:rsid w:val="007229E5"/>
    <w:rsid w:val="00722F08"/>
    <w:rsid w:val="00723256"/>
    <w:rsid w:val="0072358E"/>
    <w:rsid w:val="00723829"/>
    <w:rsid w:val="00723AFC"/>
    <w:rsid w:val="00723ECB"/>
    <w:rsid w:val="0072407F"/>
    <w:rsid w:val="0072463B"/>
    <w:rsid w:val="00724679"/>
    <w:rsid w:val="00724898"/>
    <w:rsid w:val="00724BA5"/>
    <w:rsid w:val="00725256"/>
    <w:rsid w:val="007253E5"/>
    <w:rsid w:val="0072582C"/>
    <w:rsid w:val="007264B2"/>
    <w:rsid w:val="00726C25"/>
    <w:rsid w:val="00726C4D"/>
    <w:rsid w:val="0072733A"/>
    <w:rsid w:val="00727A75"/>
    <w:rsid w:val="00727BF0"/>
    <w:rsid w:val="00727C59"/>
    <w:rsid w:val="00727F75"/>
    <w:rsid w:val="00730511"/>
    <w:rsid w:val="007305AB"/>
    <w:rsid w:val="00730649"/>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A52"/>
    <w:rsid w:val="00734D2D"/>
    <w:rsid w:val="00734DFA"/>
    <w:rsid w:val="00735452"/>
    <w:rsid w:val="007354FF"/>
    <w:rsid w:val="00736673"/>
    <w:rsid w:val="0073697F"/>
    <w:rsid w:val="00736AF1"/>
    <w:rsid w:val="00736C5B"/>
    <w:rsid w:val="00736C96"/>
    <w:rsid w:val="0073711C"/>
    <w:rsid w:val="00737202"/>
    <w:rsid w:val="0073735C"/>
    <w:rsid w:val="0073767B"/>
    <w:rsid w:val="007376A7"/>
    <w:rsid w:val="00737749"/>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07B"/>
    <w:rsid w:val="007438A9"/>
    <w:rsid w:val="007438CF"/>
    <w:rsid w:val="00743B06"/>
    <w:rsid w:val="00743DCA"/>
    <w:rsid w:val="00744AC6"/>
    <w:rsid w:val="0074557D"/>
    <w:rsid w:val="00746190"/>
    <w:rsid w:val="007463DF"/>
    <w:rsid w:val="007465B9"/>
    <w:rsid w:val="00746C7B"/>
    <w:rsid w:val="00746E17"/>
    <w:rsid w:val="00747028"/>
    <w:rsid w:val="0074708D"/>
    <w:rsid w:val="007472C6"/>
    <w:rsid w:val="007475E2"/>
    <w:rsid w:val="00747B44"/>
    <w:rsid w:val="00747E15"/>
    <w:rsid w:val="00750A95"/>
    <w:rsid w:val="00751B1D"/>
    <w:rsid w:val="00751B5D"/>
    <w:rsid w:val="00751C9F"/>
    <w:rsid w:val="00752734"/>
    <w:rsid w:val="00752A88"/>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DD8"/>
    <w:rsid w:val="007571EC"/>
    <w:rsid w:val="00757291"/>
    <w:rsid w:val="0075751D"/>
    <w:rsid w:val="00757B3D"/>
    <w:rsid w:val="00757F2B"/>
    <w:rsid w:val="00760759"/>
    <w:rsid w:val="007607C9"/>
    <w:rsid w:val="00760824"/>
    <w:rsid w:val="00760D49"/>
    <w:rsid w:val="0076144A"/>
    <w:rsid w:val="007617E9"/>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085"/>
    <w:rsid w:val="007669FD"/>
    <w:rsid w:val="00766A19"/>
    <w:rsid w:val="00766CA6"/>
    <w:rsid w:val="007670B5"/>
    <w:rsid w:val="007671A0"/>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79B"/>
    <w:rsid w:val="00772888"/>
    <w:rsid w:val="00772B64"/>
    <w:rsid w:val="0077318A"/>
    <w:rsid w:val="00773323"/>
    <w:rsid w:val="00773718"/>
    <w:rsid w:val="0077390E"/>
    <w:rsid w:val="00773A2E"/>
    <w:rsid w:val="00773BD9"/>
    <w:rsid w:val="007742E0"/>
    <w:rsid w:val="007743BA"/>
    <w:rsid w:val="00774416"/>
    <w:rsid w:val="00774AA3"/>
    <w:rsid w:val="00774C40"/>
    <w:rsid w:val="0077561F"/>
    <w:rsid w:val="00775D85"/>
    <w:rsid w:val="00775DD7"/>
    <w:rsid w:val="00775EA5"/>
    <w:rsid w:val="00776094"/>
    <w:rsid w:val="00776551"/>
    <w:rsid w:val="00776C33"/>
    <w:rsid w:val="00776D26"/>
    <w:rsid w:val="00777713"/>
    <w:rsid w:val="007779E4"/>
    <w:rsid w:val="0078002E"/>
    <w:rsid w:val="0078035D"/>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6D8"/>
    <w:rsid w:val="00786BB8"/>
    <w:rsid w:val="00786C37"/>
    <w:rsid w:val="00786F32"/>
    <w:rsid w:val="00787181"/>
    <w:rsid w:val="0078718C"/>
    <w:rsid w:val="007875A2"/>
    <w:rsid w:val="00787BC2"/>
    <w:rsid w:val="00787CB1"/>
    <w:rsid w:val="00787F58"/>
    <w:rsid w:val="00790013"/>
    <w:rsid w:val="00790154"/>
    <w:rsid w:val="00790529"/>
    <w:rsid w:val="0079058A"/>
    <w:rsid w:val="007905CE"/>
    <w:rsid w:val="0079078B"/>
    <w:rsid w:val="00790953"/>
    <w:rsid w:val="00790AAA"/>
    <w:rsid w:val="00790AD4"/>
    <w:rsid w:val="00790B36"/>
    <w:rsid w:val="00790C6A"/>
    <w:rsid w:val="00790CC2"/>
    <w:rsid w:val="00790DC1"/>
    <w:rsid w:val="007918A4"/>
    <w:rsid w:val="00791A70"/>
    <w:rsid w:val="00791BBA"/>
    <w:rsid w:val="00791EEE"/>
    <w:rsid w:val="00792265"/>
    <w:rsid w:val="00792A2F"/>
    <w:rsid w:val="00792AB4"/>
    <w:rsid w:val="00792B51"/>
    <w:rsid w:val="00793250"/>
    <w:rsid w:val="00793475"/>
    <w:rsid w:val="007937FC"/>
    <w:rsid w:val="00793865"/>
    <w:rsid w:val="00793B04"/>
    <w:rsid w:val="007946F4"/>
    <w:rsid w:val="00795CC4"/>
    <w:rsid w:val="0079626D"/>
    <w:rsid w:val="00796577"/>
    <w:rsid w:val="00796A76"/>
    <w:rsid w:val="00796BE5"/>
    <w:rsid w:val="00796C96"/>
    <w:rsid w:val="00797228"/>
    <w:rsid w:val="007974F1"/>
    <w:rsid w:val="00797D3B"/>
    <w:rsid w:val="00797E1A"/>
    <w:rsid w:val="00797E39"/>
    <w:rsid w:val="007A03B8"/>
    <w:rsid w:val="007A05F0"/>
    <w:rsid w:val="007A099E"/>
    <w:rsid w:val="007A0B44"/>
    <w:rsid w:val="007A0E02"/>
    <w:rsid w:val="007A1498"/>
    <w:rsid w:val="007A151B"/>
    <w:rsid w:val="007A17FA"/>
    <w:rsid w:val="007A1D76"/>
    <w:rsid w:val="007A1E54"/>
    <w:rsid w:val="007A21E9"/>
    <w:rsid w:val="007A2DDA"/>
    <w:rsid w:val="007A2F64"/>
    <w:rsid w:val="007A2FC6"/>
    <w:rsid w:val="007A32A1"/>
    <w:rsid w:val="007A3595"/>
    <w:rsid w:val="007A37FF"/>
    <w:rsid w:val="007A3AC2"/>
    <w:rsid w:val="007A3B74"/>
    <w:rsid w:val="007A3D91"/>
    <w:rsid w:val="007A40F6"/>
    <w:rsid w:val="007A442A"/>
    <w:rsid w:val="007A493D"/>
    <w:rsid w:val="007A5097"/>
    <w:rsid w:val="007A5224"/>
    <w:rsid w:val="007A5358"/>
    <w:rsid w:val="007A55E9"/>
    <w:rsid w:val="007A583B"/>
    <w:rsid w:val="007A5B47"/>
    <w:rsid w:val="007A5E2C"/>
    <w:rsid w:val="007A6393"/>
    <w:rsid w:val="007A6E88"/>
    <w:rsid w:val="007A6EB4"/>
    <w:rsid w:val="007A6EEA"/>
    <w:rsid w:val="007A79C5"/>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3C15"/>
    <w:rsid w:val="007B47C0"/>
    <w:rsid w:val="007B4882"/>
    <w:rsid w:val="007B492E"/>
    <w:rsid w:val="007B4A6E"/>
    <w:rsid w:val="007B4B9D"/>
    <w:rsid w:val="007B4EB8"/>
    <w:rsid w:val="007B503E"/>
    <w:rsid w:val="007B58FC"/>
    <w:rsid w:val="007B5E63"/>
    <w:rsid w:val="007B6236"/>
    <w:rsid w:val="007B626E"/>
    <w:rsid w:val="007B66E9"/>
    <w:rsid w:val="007B74E9"/>
    <w:rsid w:val="007B7814"/>
    <w:rsid w:val="007B784A"/>
    <w:rsid w:val="007B7BAF"/>
    <w:rsid w:val="007B7D6E"/>
    <w:rsid w:val="007C01E7"/>
    <w:rsid w:val="007C0743"/>
    <w:rsid w:val="007C0D92"/>
    <w:rsid w:val="007C0E4D"/>
    <w:rsid w:val="007C114E"/>
    <w:rsid w:val="007C130A"/>
    <w:rsid w:val="007C1CBC"/>
    <w:rsid w:val="007C1E4D"/>
    <w:rsid w:val="007C234B"/>
    <w:rsid w:val="007C2449"/>
    <w:rsid w:val="007C25B6"/>
    <w:rsid w:val="007C2A47"/>
    <w:rsid w:val="007C2B28"/>
    <w:rsid w:val="007C3422"/>
    <w:rsid w:val="007C344F"/>
    <w:rsid w:val="007C3743"/>
    <w:rsid w:val="007C3A9D"/>
    <w:rsid w:val="007C3D7C"/>
    <w:rsid w:val="007C3F87"/>
    <w:rsid w:val="007C3FD4"/>
    <w:rsid w:val="007C4650"/>
    <w:rsid w:val="007C46C8"/>
    <w:rsid w:val="007C4803"/>
    <w:rsid w:val="007C4E41"/>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37"/>
    <w:rsid w:val="007D0CF1"/>
    <w:rsid w:val="007D0DF7"/>
    <w:rsid w:val="007D27C4"/>
    <w:rsid w:val="007D2D38"/>
    <w:rsid w:val="007D2DAB"/>
    <w:rsid w:val="007D2FE5"/>
    <w:rsid w:val="007D316B"/>
    <w:rsid w:val="007D3688"/>
    <w:rsid w:val="007D43CD"/>
    <w:rsid w:val="007D45C6"/>
    <w:rsid w:val="007D47D4"/>
    <w:rsid w:val="007D488C"/>
    <w:rsid w:val="007D4906"/>
    <w:rsid w:val="007D4B1F"/>
    <w:rsid w:val="007D501A"/>
    <w:rsid w:val="007D5524"/>
    <w:rsid w:val="007D5E23"/>
    <w:rsid w:val="007D5FF0"/>
    <w:rsid w:val="007D6036"/>
    <w:rsid w:val="007D6733"/>
    <w:rsid w:val="007D6C60"/>
    <w:rsid w:val="007D6FF0"/>
    <w:rsid w:val="007D7010"/>
    <w:rsid w:val="007D729E"/>
    <w:rsid w:val="007D72E9"/>
    <w:rsid w:val="007D73CF"/>
    <w:rsid w:val="007D77EA"/>
    <w:rsid w:val="007D77F9"/>
    <w:rsid w:val="007D7B1C"/>
    <w:rsid w:val="007D7C93"/>
    <w:rsid w:val="007E01B7"/>
    <w:rsid w:val="007E027F"/>
    <w:rsid w:val="007E0854"/>
    <w:rsid w:val="007E0984"/>
    <w:rsid w:val="007E0A5A"/>
    <w:rsid w:val="007E0C25"/>
    <w:rsid w:val="007E1284"/>
    <w:rsid w:val="007E1664"/>
    <w:rsid w:val="007E1BE6"/>
    <w:rsid w:val="007E20C0"/>
    <w:rsid w:val="007E25CF"/>
    <w:rsid w:val="007E25F7"/>
    <w:rsid w:val="007E2681"/>
    <w:rsid w:val="007E2E4E"/>
    <w:rsid w:val="007E3099"/>
    <w:rsid w:val="007E30E8"/>
    <w:rsid w:val="007E32A4"/>
    <w:rsid w:val="007E33C3"/>
    <w:rsid w:val="007E36E8"/>
    <w:rsid w:val="007E3807"/>
    <w:rsid w:val="007E3AD8"/>
    <w:rsid w:val="007E3DA6"/>
    <w:rsid w:val="007E4D4C"/>
    <w:rsid w:val="007E4E9E"/>
    <w:rsid w:val="007E5410"/>
    <w:rsid w:val="007E5943"/>
    <w:rsid w:val="007E5AE7"/>
    <w:rsid w:val="007E5AF3"/>
    <w:rsid w:val="007E6301"/>
    <w:rsid w:val="007E67E5"/>
    <w:rsid w:val="007E6C24"/>
    <w:rsid w:val="007E7CF2"/>
    <w:rsid w:val="007E7D36"/>
    <w:rsid w:val="007E7D6F"/>
    <w:rsid w:val="007E7E99"/>
    <w:rsid w:val="007F0B5C"/>
    <w:rsid w:val="007F0C1F"/>
    <w:rsid w:val="007F0F8F"/>
    <w:rsid w:val="007F1488"/>
    <w:rsid w:val="007F149B"/>
    <w:rsid w:val="007F1A85"/>
    <w:rsid w:val="007F1C84"/>
    <w:rsid w:val="007F28D0"/>
    <w:rsid w:val="007F2AAA"/>
    <w:rsid w:val="007F3162"/>
    <w:rsid w:val="007F350E"/>
    <w:rsid w:val="007F3A89"/>
    <w:rsid w:val="007F3E29"/>
    <w:rsid w:val="007F4F24"/>
    <w:rsid w:val="007F5183"/>
    <w:rsid w:val="007F5CD0"/>
    <w:rsid w:val="007F6071"/>
    <w:rsid w:val="007F6E1B"/>
    <w:rsid w:val="007F6E44"/>
    <w:rsid w:val="007F7001"/>
    <w:rsid w:val="007F71C5"/>
    <w:rsid w:val="007F733F"/>
    <w:rsid w:val="007F7993"/>
    <w:rsid w:val="007F79E0"/>
    <w:rsid w:val="007F7C16"/>
    <w:rsid w:val="00800434"/>
    <w:rsid w:val="00800A6B"/>
    <w:rsid w:val="00801995"/>
    <w:rsid w:val="00801F36"/>
    <w:rsid w:val="00802772"/>
    <w:rsid w:val="008028F8"/>
    <w:rsid w:val="00802987"/>
    <w:rsid w:val="008031AA"/>
    <w:rsid w:val="008032D4"/>
    <w:rsid w:val="008032F2"/>
    <w:rsid w:val="008033F6"/>
    <w:rsid w:val="00803980"/>
    <w:rsid w:val="00803EC2"/>
    <w:rsid w:val="00803F62"/>
    <w:rsid w:val="0080409C"/>
    <w:rsid w:val="008043D1"/>
    <w:rsid w:val="00804D72"/>
    <w:rsid w:val="00804EFE"/>
    <w:rsid w:val="0080509B"/>
    <w:rsid w:val="008054CE"/>
    <w:rsid w:val="008054ED"/>
    <w:rsid w:val="0080566C"/>
    <w:rsid w:val="00805D86"/>
    <w:rsid w:val="008060FE"/>
    <w:rsid w:val="00806436"/>
    <w:rsid w:val="00806A84"/>
    <w:rsid w:val="00806D8B"/>
    <w:rsid w:val="0080703E"/>
    <w:rsid w:val="008071D5"/>
    <w:rsid w:val="00807A6F"/>
    <w:rsid w:val="00807E5C"/>
    <w:rsid w:val="0081029A"/>
    <w:rsid w:val="00810598"/>
    <w:rsid w:val="00810E9B"/>
    <w:rsid w:val="008111A2"/>
    <w:rsid w:val="0081164D"/>
    <w:rsid w:val="0081179C"/>
    <w:rsid w:val="00811B72"/>
    <w:rsid w:val="00811E85"/>
    <w:rsid w:val="008121D0"/>
    <w:rsid w:val="00812A05"/>
    <w:rsid w:val="00812CD0"/>
    <w:rsid w:val="00812CE5"/>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5F89"/>
    <w:rsid w:val="008161AC"/>
    <w:rsid w:val="00816272"/>
    <w:rsid w:val="008163BD"/>
    <w:rsid w:val="008164D6"/>
    <w:rsid w:val="00816556"/>
    <w:rsid w:val="0081705E"/>
    <w:rsid w:val="0081766D"/>
    <w:rsid w:val="008176A6"/>
    <w:rsid w:val="00817A39"/>
    <w:rsid w:val="008203C9"/>
    <w:rsid w:val="00820437"/>
    <w:rsid w:val="008204C7"/>
    <w:rsid w:val="00820C53"/>
    <w:rsid w:val="00820DAF"/>
    <w:rsid w:val="00820FFF"/>
    <w:rsid w:val="0082135F"/>
    <w:rsid w:val="00821953"/>
    <w:rsid w:val="00822B74"/>
    <w:rsid w:val="00822D08"/>
    <w:rsid w:val="0082329D"/>
    <w:rsid w:val="008238F9"/>
    <w:rsid w:val="0082416D"/>
    <w:rsid w:val="008248DF"/>
    <w:rsid w:val="00824A1F"/>
    <w:rsid w:val="0082506D"/>
    <w:rsid w:val="0082547A"/>
    <w:rsid w:val="0082598C"/>
    <w:rsid w:val="008260B6"/>
    <w:rsid w:val="00826AFC"/>
    <w:rsid w:val="00826C4F"/>
    <w:rsid w:val="00826CE2"/>
    <w:rsid w:val="00826D42"/>
    <w:rsid w:val="008275DD"/>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BB1"/>
    <w:rsid w:val="00832C2F"/>
    <w:rsid w:val="00832C74"/>
    <w:rsid w:val="00833064"/>
    <w:rsid w:val="008332A7"/>
    <w:rsid w:val="008332E4"/>
    <w:rsid w:val="008339C8"/>
    <w:rsid w:val="00833B3A"/>
    <w:rsid w:val="00834033"/>
    <w:rsid w:val="0083449C"/>
    <w:rsid w:val="00834FAD"/>
    <w:rsid w:val="00835565"/>
    <w:rsid w:val="0083570B"/>
    <w:rsid w:val="00835939"/>
    <w:rsid w:val="00835CFF"/>
    <w:rsid w:val="00835E7E"/>
    <w:rsid w:val="00835FB9"/>
    <w:rsid w:val="008362D9"/>
    <w:rsid w:val="008365D5"/>
    <w:rsid w:val="00836A7A"/>
    <w:rsid w:val="008370E8"/>
    <w:rsid w:val="00837B9C"/>
    <w:rsid w:val="0084000C"/>
    <w:rsid w:val="00840089"/>
    <w:rsid w:val="008408BA"/>
    <w:rsid w:val="00840CAA"/>
    <w:rsid w:val="00841140"/>
    <w:rsid w:val="00841C6C"/>
    <w:rsid w:val="00841CB7"/>
    <w:rsid w:val="00841D9C"/>
    <w:rsid w:val="0084203E"/>
    <w:rsid w:val="0084286A"/>
    <w:rsid w:val="00842D23"/>
    <w:rsid w:val="0084372D"/>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27C"/>
    <w:rsid w:val="0085040B"/>
    <w:rsid w:val="008504F5"/>
    <w:rsid w:val="00850666"/>
    <w:rsid w:val="0085083C"/>
    <w:rsid w:val="0085103D"/>
    <w:rsid w:val="00851318"/>
    <w:rsid w:val="00851876"/>
    <w:rsid w:val="00851D3E"/>
    <w:rsid w:val="00851E6E"/>
    <w:rsid w:val="008523C0"/>
    <w:rsid w:val="008523F4"/>
    <w:rsid w:val="00852A4E"/>
    <w:rsid w:val="00852B2A"/>
    <w:rsid w:val="00852C53"/>
    <w:rsid w:val="00853272"/>
    <w:rsid w:val="00853A3F"/>
    <w:rsid w:val="00853CB2"/>
    <w:rsid w:val="008542B2"/>
    <w:rsid w:val="008543DA"/>
    <w:rsid w:val="008545CC"/>
    <w:rsid w:val="00854A6D"/>
    <w:rsid w:val="00854E9E"/>
    <w:rsid w:val="008553A7"/>
    <w:rsid w:val="0085548E"/>
    <w:rsid w:val="0085564E"/>
    <w:rsid w:val="00855692"/>
    <w:rsid w:val="00855BF2"/>
    <w:rsid w:val="00855C61"/>
    <w:rsid w:val="00856339"/>
    <w:rsid w:val="0085647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10F"/>
    <w:rsid w:val="0086450A"/>
    <w:rsid w:val="00864534"/>
    <w:rsid w:val="008645BD"/>
    <w:rsid w:val="00864632"/>
    <w:rsid w:val="008650A0"/>
    <w:rsid w:val="0086605D"/>
    <w:rsid w:val="0086607E"/>
    <w:rsid w:val="0086651D"/>
    <w:rsid w:val="00866E70"/>
    <w:rsid w:val="0086707C"/>
    <w:rsid w:val="00867580"/>
    <w:rsid w:val="0086789C"/>
    <w:rsid w:val="00867D0E"/>
    <w:rsid w:val="00867F52"/>
    <w:rsid w:val="008701B2"/>
    <w:rsid w:val="008703A1"/>
    <w:rsid w:val="00870862"/>
    <w:rsid w:val="00870D54"/>
    <w:rsid w:val="00870F92"/>
    <w:rsid w:val="00870FA5"/>
    <w:rsid w:val="00870FE1"/>
    <w:rsid w:val="008715C1"/>
    <w:rsid w:val="00871F28"/>
    <w:rsid w:val="0087207B"/>
    <w:rsid w:val="00872190"/>
    <w:rsid w:val="00872431"/>
    <w:rsid w:val="00872BF8"/>
    <w:rsid w:val="00872C07"/>
    <w:rsid w:val="00873A2C"/>
    <w:rsid w:val="00873C49"/>
    <w:rsid w:val="00873FD6"/>
    <w:rsid w:val="008742BB"/>
    <w:rsid w:val="008745E5"/>
    <w:rsid w:val="00874F71"/>
    <w:rsid w:val="008753C5"/>
    <w:rsid w:val="00875BB7"/>
    <w:rsid w:val="00875F06"/>
    <w:rsid w:val="00876EF4"/>
    <w:rsid w:val="008801F2"/>
    <w:rsid w:val="00880411"/>
    <w:rsid w:val="00880862"/>
    <w:rsid w:val="00880BA7"/>
    <w:rsid w:val="00880C3C"/>
    <w:rsid w:val="00880D87"/>
    <w:rsid w:val="00880DB7"/>
    <w:rsid w:val="00880DE8"/>
    <w:rsid w:val="00880E56"/>
    <w:rsid w:val="00880F69"/>
    <w:rsid w:val="008811BB"/>
    <w:rsid w:val="008812DC"/>
    <w:rsid w:val="00881541"/>
    <w:rsid w:val="00881C80"/>
    <w:rsid w:val="00881E4A"/>
    <w:rsid w:val="008822D6"/>
    <w:rsid w:val="00882AFE"/>
    <w:rsid w:val="00883666"/>
    <w:rsid w:val="00883DA7"/>
    <w:rsid w:val="0088440C"/>
    <w:rsid w:val="0088476A"/>
    <w:rsid w:val="00884873"/>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014"/>
    <w:rsid w:val="00891473"/>
    <w:rsid w:val="0089175C"/>
    <w:rsid w:val="00891DB2"/>
    <w:rsid w:val="008926B8"/>
    <w:rsid w:val="00893263"/>
    <w:rsid w:val="008932C8"/>
    <w:rsid w:val="008932D1"/>
    <w:rsid w:val="008938CA"/>
    <w:rsid w:val="00893B00"/>
    <w:rsid w:val="00893C37"/>
    <w:rsid w:val="00893C52"/>
    <w:rsid w:val="008940E2"/>
    <w:rsid w:val="008951B0"/>
    <w:rsid w:val="008953B0"/>
    <w:rsid w:val="0089548E"/>
    <w:rsid w:val="008956E0"/>
    <w:rsid w:val="00895D8E"/>
    <w:rsid w:val="00896638"/>
    <w:rsid w:val="0089681F"/>
    <w:rsid w:val="00896825"/>
    <w:rsid w:val="00896BA6"/>
    <w:rsid w:val="00897462"/>
    <w:rsid w:val="00897E88"/>
    <w:rsid w:val="008A0783"/>
    <w:rsid w:val="008A0FF6"/>
    <w:rsid w:val="008A14F6"/>
    <w:rsid w:val="008A14F8"/>
    <w:rsid w:val="008A1E6C"/>
    <w:rsid w:val="008A20DC"/>
    <w:rsid w:val="008A2470"/>
    <w:rsid w:val="008A2478"/>
    <w:rsid w:val="008A25F5"/>
    <w:rsid w:val="008A2731"/>
    <w:rsid w:val="008A29B6"/>
    <w:rsid w:val="008A3243"/>
    <w:rsid w:val="008A3441"/>
    <w:rsid w:val="008A38CD"/>
    <w:rsid w:val="008A3AEA"/>
    <w:rsid w:val="008A3E96"/>
    <w:rsid w:val="008A4176"/>
    <w:rsid w:val="008A44C5"/>
    <w:rsid w:val="008A4718"/>
    <w:rsid w:val="008A4A1F"/>
    <w:rsid w:val="008A4D3B"/>
    <w:rsid w:val="008A513B"/>
    <w:rsid w:val="008A51D8"/>
    <w:rsid w:val="008A5851"/>
    <w:rsid w:val="008A5A8F"/>
    <w:rsid w:val="008A5AC2"/>
    <w:rsid w:val="008A5DB9"/>
    <w:rsid w:val="008A618C"/>
    <w:rsid w:val="008A658D"/>
    <w:rsid w:val="008A6EF6"/>
    <w:rsid w:val="008A7C51"/>
    <w:rsid w:val="008B0851"/>
    <w:rsid w:val="008B08C0"/>
    <w:rsid w:val="008B0D30"/>
    <w:rsid w:val="008B0FBA"/>
    <w:rsid w:val="008B0FBD"/>
    <w:rsid w:val="008B129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B7BCA"/>
    <w:rsid w:val="008C00FC"/>
    <w:rsid w:val="008C0D63"/>
    <w:rsid w:val="008C0E39"/>
    <w:rsid w:val="008C0F2C"/>
    <w:rsid w:val="008C163F"/>
    <w:rsid w:val="008C1D04"/>
    <w:rsid w:val="008C1FCD"/>
    <w:rsid w:val="008C2292"/>
    <w:rsid w:val="008C2C92"/>
    <w:rsid w:val="008C303F"/>
    <w:rsid w:val="008C397C"/>
    <w:rsid w:val="008C40E0"/>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16C"/>
    <w:rsid w:val="008C73C8"/>
    <w:rsid w:val="008C76C4"/>
    <w:rsid w:val="008C79CC"/>
    <w:rsid w:val="008D0258"/>
    <w:rsid w:val="008D0594"/>
    <w:rsid w:val="008D082E"/>
    <w:rsid w:val="008D0972"/>
    <w:rsid w:val="008D0D2A"/>
    <w:rsid w:val="008D0E19"/>
    <w:rsid w:val="008D0E39"/>
    <w:rsid w:val="008D1148"/>
    <w:rsid w:val="008D18D0"/>
    <w:rsid w:val="008D1BF9"/>
    <w:rsid w:val="008D2565"/>
    <w:rsid w:val="008D2695"/>
    <w:rsid w:val="008D2C98"/>
    <w:rsid w:val="008D33E9"/>
    <w:rsid w:val="008D35A5"/>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8FF"/>
    <w:rsid w:val="008E1CAE"/>
    <w:rsid w:val="008E20C7"/>
    <w:rsid w:val="008E2778"/>
    <w:rsid w:val="008E2C89"/>
    <w:rsid w:val="008E2DCC"/>
    <w:rsid w:val="008E2FAA"/>
    <w:rsid w:val="008E3BD4"/>
    <w:rsid w:val="008E3E3D"/>
    <w:rsid w:val="008E417E"/>
    <w:rsid w:val="008E4222"/>
    <w:rsid w:val="008E4254"/>
    <w:rsid w:val="008E4275"/>
    <w:rsid w:val="008E4578"/>
    <w:rsid w:val="008E485A"/>
    <w:rsid w:val="008E4BC2"/>
    <w:rsid w:val="008E5039"/>
    <w:rsid w:val="008E565A"/>
    <w:rsid w:val="008E5858"/>
    <w:rsid w:val="008E646B"/>
    <w:rsid w:val="008E679A"/>
    <w:rsid w:val="008E6B38"/>
    <w:rsid w:val="008E6CA6"/>
    <w:rsid w:val="008E6F5E"/>
    <w:rsid w:val="008E707C"/>
    <w:rsid w:val="008E79BE"/>
    <w:rsid w:val="008E7E1C"/>
    <w:rsid w:val="008F000A"/>
    <w:rsid w:val="008F0932"/>
    <w:rsid w:val="008F0AF6"/>
    <w:rsid w:val="008F0BA2"/>
    <w:rsid w:val="008F113E"/>
    <w:rsid w:val="008F1841"/>
    <w:rsid w:val="008F1967"/>
    <w:rsid w:val="008F1B70"/>
    <w:rsid w:val="008F21A7"/>
    <w:rsid w:val="008F276C"/>
    <w:rsid w:val="008F2EFB"/>
    <w:rsid w:val="008F2F1B"/>
    <w:rsid w:val="008F32B2"/>
    <w:rsid w:val="008F357F"/>
    <w:rsid w:val="008F3601"/>
    <w:rsid w:val="008F371A"/>
    <w:rsid w:val="008F3824"/>
    <w:rsid w:val="008F3C24"/>
    <w:rsid w:val="008F3D66"/>
    <w:rsid w:val="008F431B"/>
    <w:rsid w:val="008F43E1"/>
    <w:rsid w:val="008F4520"/>
    <w:rsid w:val="008F498D"/>
    <w:rsid w:val="008F5585"/>
    <w:rsid w:val="008F5E4C"/>
    <w:rsid w:val="008F6385"/>
    <w:rsid w:val="008F6547"/>
    <w:rsid w:val="008F6995"/>
    <w:rsid w:val="008F6AC5"/>
    <w:rsid w:val="008F6BB8"/>
    <w:rsid w:val="00900782"/>
    <w:rsid w:val="00900E3C"/>
    <w:rsid w:val="0090148A"/>
    <w:rsid w:val="00901772"/>
    <w:rsid w:val="00901815"/>
    <w:rsid w:val="00901BEB"/>
    <w:rsid w:val="00902441"/>
    <w:rsid w:val="00902980"/>
    <w:rsid w:val="009039E3"/>
    <w:rsid w:val="00903BF0"/>
    <w:rsid w:val="009040C0"/>
    <w:rsid w:val="0090431B"/>
    <w:rsid w:val="0090443E"/>
    <w:rsid w:val="009045BC"/>
    <w:rsid w:val="009048BD"/>
    <w:rsid w:val="00904BC6"/>
    <w:rsid w:val="00904F37"/>
    <w:rsid w:val="00905AD6"/>
    <w:rsid w:val="00905C99"/>
    <w:rsid w:val="00905D81"/>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FF4"/>
    <w:rsid w:val="00912210"/>
    <w:rsid w:val="009129C4"/>
    <w:rsid w:val="00912C9C"/>
    <w:rsid w:val="00913CBF"/>
    <w:rsid w:val="00914478"/>
    <w:rsid w:val="009144C6"/>
    <w:rsid w:val="009144CD"/>
    <w:rsid w:val="00914E2D"/>
    <w:rsid w:val="00915338"/>
    <w:rsid w:val="00915426"/>
    <w:rsid w:val="00915917"/>
    <w:rsid w:val="009163B1"/>
    <w:rsid w:val="009163EC"/>
    <w:rsid w:val="00916E4C"/>
    <w:rsid w:val="00917353"/>
    <w:rsid w:val="0091744D"/>
    <w:rsid w:val="00917E08"/>
    <w:rsid w:val="0092038C"/>
    <w:rsid w:val="009204A5"/>
    <w:rsid w:val="00920512"/>
    <w:rsid w:val="0092085E"/>
    <w:rsid w:val="00920F79"/>
    <w:rsid w:val="00921167"/>
    <w:rsid w:val="009213F9"/>
    <w:rsid w:val="0092202D"/>
    <w:rsid w:val="0092241A"/>
    <w:rsid w:val="00922480"/>
    <w:rsid w:val="009229C5"/>
    <w:rsid w:val="00923D69"/>
    <w:rsid w:val="009240F7"/>
    <w:rsid w:val="0092423D"/>
    <w:rsid w:val="00924BF6"/>
    <w:rsid w:val="00924C36"/>
    <w:rsid w:val="00925474"/>
    <w:rsid w:val="009260D0"/>
    <w:rsid w:val="00926459"/>
    <w:rsid w:val="00927D41"/>
    <w:rsid w:val="00927DC2"/>
    <w:rsid w:val="009301A3"/>
    <w:rsid w:val="0093088D"/>
    <w:rsid w:val="00930F6A"/>
    <w:rsid w:val="009310A2"/>
    <w:rsid w:val="00931295"/>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2EC"/>
    <w:rsid w:val="00935415"/>
    <w:rsid w:val="009355C1"/>
    <w:rsid w:val="00935707"/>
    <w:rsid w:val="009357CD"/>
    <w:rsid w:val="00935815"/>
    <w:rsid w:val="00935A0C"/>
    <w:rsid w:val="00935B27"/>
    <w:rsid w:val="00935EDF"/>
    <w:rsid w:val="00936143"/>
    <w:rsid w:val="009361F1"/>
    <w:rsid w:val="00936619"/>
    <w:rsid w:val="00936DFC"/>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2FCE"/>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115"/>
    <w:rsid w:val="0095244C"/>
    <w:rsid w:val="00953753"/>
    <w:rsid w:val="00953D45"/>
    <w:rsid w:val="00953FD0"/>
    <w:rsid w:val="0095463A"/>
    <w:rsid w:val="00954C25"/>
    <w:rsid w:val="00954FEB"/>
    <w:rsid w:val="00955A37"/>
    <w:rsid w:val="00955A88"/>
    <w:rsid w:val="00956114"/>
    <w:rsid w:val="00956A28"/>
    <w:rsid w:val="00956A73"/>
    <w:rsid w:val="00956C87"/>
    <w:rsid w:val="00956D68"/>
    <w:rsid w:val="00956E46"/>
    <w:rsid w:val="00957329"/>
    <w:rsid w:val="009573EC"/>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4D9B"/>
    <w:rsid w:val="00965409"/>
    <w:rsid w:val="00965F07"/>
    <w:rsid w:val="00965F68"/>
    <w:rsid w:val="00966580"/>
    <w:rsid w:val="00966E26"/>
    <w:rsid w:val="009675FD"/>
    <w:rsid w:val="0096774D"/>
    <w:rsid w:val="00967793"/>
    <w:rsid w:val="00970205"/>
    <w:rsid w:val="00970279"/>
    <w:rsid w:val="00970C2D"/>
    <w:rsid w:val="00970EC6"/>
    <w:rsid w:val="00970F33"/>
    <w:rsid w:val="009711CE"/>
    <w:rsid w:val="0097187B"/>
    <w:rsid w:val="00971BF3"/>
    <w:rsid w:val="00971D49"/>
    <w:rsid w:val="00971E6A"/>
    <w:rsid w:val="009726C0"/>
    <w:rsid w:val="00972907"/>
    <w:rsid w:val="0097299E"/>
    <w:rsid w:val="00972D0D"/>
    <w:rsid w:val="00972FA0"/>
    <w:rsid w:val="009730D8"/>
    <w:rsid w:val="0097350F"/>
    <w:rsid w:val="009739C3"/>
    <w:rsid w:val="00973D73"/>
    <w:rsid w:val="00974330"/>
    <w:rsid w:val="009744D4"/>
    <w:rsid w:val="009749F7"/>
    <w:rsid w:val="00974AAC"/>
    <w:rsid w:val="00974ABE"/>
    <w:rsid w:val="00974B09"/>
    <w:rsid w:val="00974CD0"/>
    <w:rsid w:val="00974EC5"/>
    <w:rsid w:val="00975036"/>
    <w:rsid w:val="00975782"/>
    <w:rsid w:val="00975ADB"/>
    <w:rsid w:val="00975C8D"/>
    <w:rsid w:val="00976B9B"/>
    <w:rsid w:val="0097738C"/>
    <w:rsid w:val="00977D99"/>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8E0"/>
    <w:rsid w:val="00991AA0"/>
    <w:rsid w:val="00991AB6"/>
    <w:rsid w:val="00991BAF"/>
    <w:rsid w:val="0099217B"/>
    <w:rsid w:val="0099226A"/>
    <w:rsid w:val="0099251E"/>
    <w:rsid w:val="009925E3"/>
    <w:rsid w:val="009928E2"/>
    <w:rsid w:val="00993154"/>
    <w:rsid w:val="00993804"/>
    <w:rsid w:val="00993957"/>
    <w:rsid w:val="00994BC0"/>
    <w:rsid w:val="00994BD4"/>
    <w:rsid w:val="00994C10"/>
    <w:rsid w:val="0099502C"/>
    <w:rsid w:val="00995566"/>
    <w:rsid w:val="00995831"/>
    <w:rsid w:val="00995901"/>
    <w:rsid w:val="00995D29"/>
    <w:rsid w:val="00996642"/>
    <w:rsid w:val="009966CC"/>
    <w:rsid w:val="009966FA"/>
    <w:rsid w:val="009967B3"/>
    <w:rsid w:val="00996B6F"/>
    <w:rsid w:val="00996F1C"/>
    <w:rsid w:val="00997079"/>
    <w:rsid w:val="0099711D"/>
    <w:rsid w:val="009972A9"/>
    <w:rsid w:val="009979C3"/>
    <w:rsid w:val="00997B82"/>
    <w:rsid w:val="00997BFD"/>
    <w:rsid w:val="00997C88"/>
    <w:rsid w:val="009A00E7"/>
    <w:rsid w:val="009A0220"/>
    <w:rsid w:val="009A02F8"/>
    <w:rsid w:val="009A0330"/>
    <w:rsid w:val="009A0356"/>
    <w:rsid w:val="009A0620"/>
    <w:rsid w:val="009A0BD6"/>
    <w:rsid w:val="009A1274"/>
    <w:rsid w:val="009A1486"/>
    <w:rsid w:val="009A1D52"/>
    <w:rsid w:val="009A2D30"/>
    <w:rsid w:val="009A3043"/>
    <w:rsid w:val="009A31F1"/>
    <w:rsid w:val="009A32A5"/>
    <w:rsid w:val="009A3C92"/>
    <w:rsid w:val="009A3DE6"/>
    <w:rsid w:val="009A3E28"/>
    <w:rsid w:val="009A4030"/>
    <w:rsid w:val="009A4978"/>
    <w:rsid w:val="009A4A52"/>
    <w:rsid w:val="009A4A82"/>
    <w:rsid w:val="009A4DDC"/>
    <w:rsid w:val="009A515B"/>
    <w:rsid w:val="009A55E5"/>
    <w:rsid w:val="009A5AC7"/>
    <w:rsid w:val="009A5C6F"/>
    <w:rsid w:val="009A5F08"/>
    <w:rsid w:val="009A61F1"/>
    <w:rsid w:val="009A662B"/>
    <w:rsid w:val="009A7415"/>
    <w:rsid w:val="009B035A"/>
    <w:rsid w:val="009B053E"/>
    <w:rsid w:val="009B0953"/>
    <w:rsid w:val="009B11A8"/>
    <w:rsid w:val="009B11D5"/>
    <w:rsid w:val="009B1395"/>
    <w:rsid w:val="009B15F2"/>
    <w:rsid w:val="009B161D"/>
    <w:rsid w:val="009B197D"/>
    <w:rsid w:val="009B1CD7"/>
    <w:rsid w:val="009B20DA"/>
    <w:rsid w:val="009B26A9"/>
    <w:rsid w:val="009B26D2"/>
    <w:rsid w:val="009B28E5"/>
    <w:rsid w:val="009B2912"/>
    <w:rsid w:val="009B2A09"/>
    <w:rsid w:val="009B2B56"/>
    <w:rsid w:val="009B3589"/>
    <w:rsid w:val="009B360F"/>
    <w:rsid w:val="009B3678"/>
    <w:rsid w:val="009B3A4C"/>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907"/>
    <w:rsid w:val="009C1DE6"/>
    <w:rsid w:val="009C20DC"/>
    <w:rsid w:val="009C2419"/>
    <w:rsid w:val="009C2624"/>
    <w:rsid w:val="009C26D5"/>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994"/>
    <w:rsid w:val="009C6AB3"/>
    <w:rsid w:val="009C75F5"/>
    <w:rsid w:val="009C7B6A"/>
    <w:rsid w:val="009C7BC3"/>
    <w:rsid w:val="009C7F35"/>
    <w:rsid w:val="009C7FA6"/>
    <w:rsid w:val="009D0153"/>
    <w:rsid w:val="009D015B"/>
    <w:rsid w:val="009D0178"/>
    <w:rsid w:val="009D01E1"/>
    <w:rsid w:val="009D0A33"/>
    <w:rsid w:val="009D0AA7"/>
    <w:rsid w:val="009D0C50"/>
    <w:rsid w:val="009D0F6F"/>
    <w:rsid w:val="009D15AC"/>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AA3"/>
    <w:rsid w:val="009D5D26"/>
    <w:rsid w:val="009D5E0E"/>
    <w:rsid w:val="009D5FEB"/>
    <w:rsid w:val="009D6216"/>
    <w:rsid w:val="009D6230"/>
    <w:rsid w:val="009D62AF"/>
    <w:rsid w:val="009D66DC"/>
    <w:rsid w:val="009D6968"/>
    <w:rsid w:val="009D6CCB"/>
    <w:rsid w:val="009D6DE0"/>
    <w:rsid w:val="009D6FC6"/>
    <w:rsid w:val="009D7351"/>
    <w:rsid w:val="009D7692"/>
    <w:rsid w:val="009D76F2"/>
    <w:rsid w:val="009D7836"/>
    <w:rsid w:val="009D7DBE"/>
    <w:rsid w:val="009E0F11"/>
    <w:rsid w:val="009E1193"/>
    <w:rsid w:val="009E1487"/>
    <w:rsid w:val="009E1968"/>
    <w:rsid w:val="009E1B5F"/>
    <w:rsid w:val="009E1BB8"/>
    <w:rsid w:val="009E1C46"/>
    <w:rsid w:val="009E1D42"/>
    <w:rsid w:val="009E2140"/>
    <w:rsid w:val="009E249B"/>
    <w:rsid w:val="009E2763"/>
    <w:rsid w:val="009E2BAD"/>
    <w:rsid w:val="009E2BFF"/>
    <w:rsid w:val="009E2D9C"/>
    <w:rsid w:val="009E2DAD"/>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71"/>
    <w:rsid w:val="009E6798"/>
    <w:rsid w:val="009E69FE"/>
    <w:rsid w:val="009E70E5"/>
    <w:rsid w:val="009E74C2"/>
    <w:rsid w:val="009E75F8"/>
    <w:rsid w:val="009E76EB"/>
    <w:rsid w:val="009E792F"/>
    <w:rsid w:val="009E7A6B"/>
    <w:rsid w:val="009E7D27"/>
    <w:rsid w:val="009E7E78"/>
    <w:rsid w:val="009F02D9"/>
    <w:rsid w:val="009F03C2"/>
    <w:rsid w:val="009F05A6"/>
    <w:rsid w:val="009F08BB"/>
    <w:rsid w:val="009F0E0F"/>
    <w:rsid w:val="009F0F78"/>
    <w:rsid w:val="009F1904"/>
    <w:rsid w:val="009F191A"/>
    <w:rsid w:val="009F19ED"/>
    <w:rsid w:val="009F1E28"/>
    <w:rsid w:val="009F1F95"/>
    <w:rsid w:val="009F1FA4"/>
    <w:rsid w:val="009F2389"/>
    <w:rsid w:val="009F2503"/>
    <w:rsid w:val="009F26D2"/>
    <w:rsid w:val="009F2DCC"/>
    <w:rsid w:val="009F31A1"/>
    <w:rsid w:val="009F31FC"/>
    <w:rsid w:val="009F367A"/>
    <w:rsid w:val="009F36AC"/>
    <w:rsid w:val="009F3936"/>
    <w:rsid w:val="009F39F5"/>
    <w:rsid w:val="009F3ADB"/>
    <w:rsid w:val="009F4001"/>
    <w:rsid w:val="009F4429"/>
    <w:rsid w:val="009F44DA"/>
    <w:rsid w:val="009F4A82"/>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321"/>
    <w:rsid w:val="00A0165A"/>
    <w:rsid w:val="00A01B1A"/>
    <w:rsid w:val="00A01F26"/>
    <w:rsid w:val="00A02C00"/>
    <w:rsid w:val="00A03D0F"/>
    <w:rsid w:val="00A0404C"/>
    <w:rsid w:val="00A04BA8"/>
    <w:rsid w:val="00A0545C"/>
    <w:rsid w:val="00A054B5"/>
    <w:rsid w:val="00A054EB"/>
    <w:rsid w:val="00A05AE1"/>
    <w:rsid w:val="00A05B40"/>
    <w:rsid w:val="00A05FA2"/>
    <w:rsid w:val="00A06508"/>
    <w:rsid w:val="00A06C50"/>
    <w:rsid w:val="00A06ED4"/>
    <w:rsid w:val="00A06F71"/>
    <w:rsid w:val="00A07012"/>
    <w:rsid w:val="00A0710D"/>
    <w:rsid w:val="00A07992"/>
    <w:rsid w:val="00A079BD"/>
    <w:rsid w:val="00A07CA0"/>
    <w:rsid w:val="00A1022B"/>
    <w:rsid w:val="00A1070A"/>
    <w:rsid w:val="00A107B5"/>
    <w:rsid w:val="00A10A9B"/>
    <w:rsid w:val="00A11082"/>
    <w:rsid w:val="00A1168C"/>
    <w:rsid w:val="00A11F2E"/>
    <w:rsid w:val="00A11F76"/>
    <w:rsid w:val="00A1210E"/>
    <w:rsid w:val="00A125D3"/>
    <w:rsid w:val="00A126F4"/>
    <w:rsid w:val="00A12BC9"/>
    <w:rsid w:val="00A12D61"/>
    <w:rsid w:val="00A12E95"/>
    <w:rsid w:val="00A13093"/>
    <w:rsid w:val="00A13301"/>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5CF0"/>
    <w:rsid w:val="00A16243"/>
    <w:rsid w:val="00A16AAA"/>
    <w:rsid w:val="00A17A2B"/>
    <w:rsid w:val="00A17DDF"/>
    <w:rsid w:val="00A203DE"/>
    <w:rsid w:val="00A20B02"/>
    <w:rsid w:val="00A21B6F"/>
    <w:rsid w:val="00A22165"/>
    <w:rsid w:val="00A2220A"/>
    <w:rsid w:val="00A22643"/>
    <w:rsid w:val="00A2270E"/>
    <w:rsid w:val="00A2286A"/>
    <w:rsid w:val="00A22AA6"/>
    <w:rsid w:val="00A22B60"/>
    <w:rsid w:val="00A2353B"/>
    <w:rsid w:val="00A2369C"/>
    <w:rsid w:val="00A2387B"/>
    <w:rsid w:val="00A239D5"/>
    <w:rsid w:val="00A23D35"/>
    <w:rsid w:val="00A23EA9"/>
    <w:rsid w:val="00A2442A"/>
    <w:rsid w:val="00A247D8"/>
    <w:rsid w:val="00A24908"/>
    <w:rsid w:val="00A24B88"/>
    <w:rsid w:val="00A24BD1"/>
    <w:rsid w:val="00A24DA5"/>
    <w:rsid w:val="00A25176"/>
    <w:rsid w:val="00A251FA"/>
    <w:rsid w:val="00A25497"/>
    <w:rsid w:val="00A25990"/>
    <w:rsid w:val="00A25FD1"/>
    <w:rsid w:val="00A2638A"/>
    <w:rsid w:val="00A269D6"/>
    <w:rsid w:val="00A26C74"/>
    <w:rsid w:val="00A26FAC"/>
    <w:rsid w:val="00A27128"/>
    <w:rsid w:val="00A27B57"/>
    <w:rsid w:val="00A300CB"/>
    <w:rsid w:val="00A30ADA"/>
    <w:rsid w:val="00A30C57"/>
    <w:rsid w:val="00A30E13"/>
    <w:rsid w:val="00A31303"/>
    <w:rsid w:val="00A315D1"/>
    <w:rsid w:val="00A316F5"/>
    <w:rsid w:val="00A3190D"/>
    <w:rsid w:val="00A31FF5"/>
    <w:rsid w:val="00A320D3"/>
    <w:rsid w:val="00A322B0"/>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54C2"/>
    <w:rsid w:val="00A4616B"/>
    <w:rsid w:val="00A46965"/>
    <w:rsid w:val="00A46CC7"/>
    <w:rsid w:val="00A470D6"/>
    <w:rsid w:val="00A4746E"/>
    <w:rsid w:val="00A47736"/>
    <w:rsid w:val="00A47E20"/>
    <w:rsid w:val="00A47FA1"/>
    <w:rsid w:val="00A506BD"/>
    <w:rsid w:val="00A50746"/>
    <w:rsid w:val="00A50761"/>
    <w:rsid w:val="00A51DF5"/>
    <w:rsid w:val="00A524A0"/>
    <w:rsid w:val="00A52E41"/>
    <w:rsid w:val="00A52E4A"/>
    <w:rsid w:val="00A530FA"/>
    <w:rsid w:val="00A53180"/>
    <w:rsid w:val="00A53626"/>
    <w:rsid w:val="00A5366B"/>
    <w:rsid w:val="00A53907"/>
    <w:rsid w:val="00A53A86"/>
    <w:rsid w:val="00A53F1A"/>
    <w:rsid w:val="00A542AD"/>
    <w:rsid w:val="00A545FD"/>
    <w:rsid w:val="00A54686"/>
    <w:rsid w:val="00A54A04"/>
    <w:rsid w:val="00A54AB7"/>
    <w:rsid w:val="00A551DE"/>
    <w:rsid w:val="00A55412"/>
    <w:rsid w:val="00A55B1E"/>
    <w:rsid w:val="00A55B30"/>
    <w:rsid w:val="00A56858"/>
    <w:rsid w:val="00A56B6C"/>
    <w:rsid w:val="00A56C25"/>
    <w:rsid w:val="00A56D4B"/>
    <w:rsid w:val="00A56DB9"/>
    <w:rsid w:val="00A56F28"/>
    <w:rsid w:val="00A56F51"/>
    <w:rsid w:val="00A5777A"/>
    <w:rsid w:val="00A57F70"/>
    <w:rsid w:val="00A60C7F"/>
    <w:rsid w:val="00A61236"/>
    <w:rsid w:val="00A6136E"/>
    <w:rsid w:val="00A62168"/>
    <w:rsid w:val="00A62726"/>
    <w:rsid w:val="00A62897"/>
    <w:rsid w:val="00A62934"/>
    <w:rsid w:val="00A62F1C"/>
    <w:rsid w:val="00A634C2"/>
    <w:rsid w:val="00A63F79"/>
    <w:rsid w:val="00A643E7"/>
    <w:rsid w:val="00A649C5"/>
    <w:rsid w:val="00A64D0F"/>
    <w:rsid w:val="00A653B7"/>
    <w:rsid w:val="00A6574B"/>
    <w:rsid w:val="00A65925"/>
    <w:rsid w:val="00A65E23"/>
    <w:rsid w:val="00A663E3"/>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8EF"/>
    <w:rsid w:val="00A72CF5"/>
    <w:rsid w:val="00A72DD4"/>
    <w:rsid w:val="00A72F3C"/>
    <w:rsid w:val="00A72FF1"/>
    <w:rsid w:val="00A73107"/>
    <w:rsid w:val="00A73CC9"/>
    <w:rsid w:val="00A73CD8"/>
    <w:rsid w:val="00A744A9"/>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9C2"/>
    <w:rsid w:val="00A83C54"/>
    <w:rsid w:val="00A83EA8"/>
    <w:rsid w:val="00A84339"/>
    <w:rsid w:val="00A844DA"/>
    <w:rsid w:val="00A8481A"/>
    <w:rsid w:val="00A849BF"/>
    <w:rsid w:val="00A84D3E"/>
    <w:rsid w:val="00A850A0"/>
    <w:rsid w:val="00A85235"/>
    <w:rsid w:val="00A854FB"/>
    <w:rsid w:val="00A856BB"/>
    <w:rsid w:val="00A85A93"/>
    <w:rsid w:val="00A85EF1"/>
    <w:rsid w:val="00A862D3"/>
    <w:rsid w:val="00A864AF"/>
    <w:rsid w:val="00A866E8"/>
    <w:rsid w:val="00A86B95"/>
    <w:rsid w:val="00A86CA0"/>
    <w:rsid w:val="00A86D37"/>
    <w:rsid w:val="00A873CE"/>
    <w:rsid w:val="00A876CE"/>
    <w:rsid w:val="00A877D9"/>
    <w:rsid w:val="00A90063"/>
    <w:rsid w:val="00A9011D"/>
    <w:rsid w:val="00A90385"/>
    <w:rsid w:val="00A90E53"/>
    <w:rsid w:val="00A9122D"/>
    <w:rsid w:val="00A91315"/>
    <w:rsid w:val="00A914BE"/>
    <w:rsid w:val="00A914C0"/>
    <w:rsid w:val="00A916ED"/>
    <w:rsid w:val="00A918B2"/>
    <w:rsid w:val="00A91AEA"/>
    <w:rsid w:val="00A91C6A"/>
    <w:rsid w:val="00A91FE1"/>
    <w:rsid w:val="00A92356"/>
    <w:rsid w:val="00A92658"/>
    <w:rsid w:val="00A92677"/>
    <w:rsid w:val="00A92757"/>
    <w:rsid w:val="00A92AC1"/>
    <w:rsid w:val="00A92C4D"/>
    <w:rsid w:val="00A92CA9"/>
    <w:rsid w:val="00A936D9"/>
    <w:rsid w:val="00A93FFF"/>
    <w:rsid w:val="00A940AE"/>
    <w:rsid w:val="00A940E1"/>
    <w:rsid w:val="00A943C5"/>
    <w:rsid w:val="00A9484C"/>
    <w:rsid w:val="00A95340"/>
    <w:rsid w:val="00A959BC"/>
    <w:rsid w:val="00A96613"/>
    <w:rsid w:val="00A96656"/>
    <w:rsid w:val="00A96B84"/>
    <w:rsid w:val="00A96D4F"/>
    <w:rsid w:val="00A977E7"/>
    <w:rsid w:val="00A97E3A"/>
    <w:rsid w:val="00AA011F"/>
    <w:rsid w:val="00AA1258"/>
    <w:rsid w:val="00AA128E"/>
    <w:rsid w:val="00AA2065"/>
    <w:rsid w:val="00AA20C1"/>
    <w:rsid w:val="00AA277B"/>
    <w:rsid w:val="00AA28EE"/>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55D6"/>
    <w:rsid w:val="00AA6827"/>
    <w:rsid w:val="00AA6E81"/>
    <w:rsid w:val="00AA7549"/>
    <w:rsid w:val="00AA7760"/>
    <w:rsid w:val="00AA77DB"/>
    <w:rsid w:val="00AA7E94"/>
    <w:rsid w:val="00AB00B8"/>
    <w:rsid w:val="00AB0147"/>
    <w:rsid w:val="00AB0233"/>
    <w:rsid w:val="00AB0536"/>
    <w:rsid w:val="00AB0CA1"/>
    <w:rsid w:val="00AB127A"/>
    <w:rsid w:val="00AB1C4A"/>
    <w:rsid w:val="00AB1E0E"/>
    <w:rsid w:val="00AB1E33"/>
    <w:rsid w:val="00AB1E64"/>
    <w:rsid w:val="00AB1FB9"/>
    <w:rsid w:val="00AB2377"/>
    <w:rsid w:val="00AB245D"/>
    <w:rsid w:val="00AB2A4D"/>
    <w:rsid w:val="00AB33BA"/>
    <w:rsid w:val="00AB3532"/>
    <w:rsid w:val="00AB3601"/>
    <w:rsid w:val="00AB370D"/>
    <w:rsid w:val="00AB3763"/>
    <w:rsid w:val="00AB37EE"/>
    <w:rsid w:val="00AB3C17"/>
    <w:rsid w:val="00AB3D49"/>
    <w:rsid w:val="00AB3FA1"/>
    <w:rsid w:val="00AB3FFE"/>
    <w:rsid w:val="00AB4120"/>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B77A1"/>
    <w:rsid w:val="00AC0099"/>
    <w:rsid w:val="00AC02EC"/>
    <w:rsid w:val="00AC0452"/>
    <w:rsid w:val="00AC07F2"/>
    <w:rsid w:val="00AC0A57"/>
    <w:rsid w:val="00AC0AC7"/>
    <w:rsid w:val="00AC0DE7"/>
    <w:rsid w:val="00AC19A9"/>
    <w:rsid w:val="00AC1B72"/>
    <w:rsid w:val="00AC1BA8"/>
    <w:rsid w:val="00AC1C06"/>
    <w:rsid w:val="00AC1C43"/>
    <w:rsid w:val="00AC1CA6"/>
    <w:rsid w:val="00AC22B9"/>
    <w:rsid w:val="00AC25A0"/>
    <w:rsid w:val="00AC284F"/>
    <w:rsid w:val="00AC321C"/>
    <w:rsid w:val="00AC357E"/>
    <w:rsid w:val="00AC3732"/>
    <w:rsid w:val="00AC3A81"/>
    <w:rsid w:val="00AC44C5"/>
    <w:rsid w:val="00AC454C"/>
    <w:rsid w:val="00AC4593"/>
    <w:rsid w:val="00AC47AC"/>
    <w:rsid w:val="00AC47F6"/>
    <w:rsid w:val="00AC4A2D"/>
    <w:rsid w:val="00AC4CA1"/>
    <w:rsid w:val="00AC5051"/>
    <w:rsid w:val="00AC5380"/>
    <w:rsid w:val="00AC58C5"/>
    <w:rsid w:val="00AC5A6F"/>
    <w:rsid w:val="00AC5AB9"/>
    <w:rsid w:val="00AC5FCE"/>
    <w:rsid w:val="00AC6121"/>
    <w:rsid w:val="00AC68E2"/>
    <w:rsid w:val="00AC713D"/>
    <w:rsid w:val="00AC7235"/>
    <w:rsid w:val="00AC7385"/>
    <w:rsid w:val="00AC73C6"/>
    <w:rsid w:val="00AC74F2"/>
    <w:rsid w:val="00AC793F"/>
    <w:rsid w:val="00AC7ADB"/>
    <w:rsid w:val="00AC7D29"/>
    <w:rsid w:val="00AD0088"/>
    <w:rsid w:val="00AD04C0"/>
    <w:rsid w:val="00AD04FF"/>
    <w:rsid w:val="00AD0E16"/>
    <w:rsid w:val="00AD0F2D"/>
    <w:rsid w:val="00AD0FB7"/>
    <w:rsid w:val="00AD12DB"/>
    <w:rsid w:val="00AD18B4"/>
    <w:rsid w:val="00AD1A4C"/>
    <w:rsid w:val="00AD1CEA"/>
    <w:rsid w:val="00AD2D40"/>
    <w:rsid w:val="00AD301C"/>
    <w:rsid w:val="00AD440E"/>
    <w:rsid w:val="00AD456C"/>
    <w:rsid w:val="00AD4655"/>
    <w:rsid w:val="00AD46E5"/>
    <w:rsid w:val="00AD4C21"/>
    <w:rsid w:val="00AD4CC8"/>
    <w:rsid w:val="00AD4D25"/>
    <w:rsid w:val="00AD4DA3"/>
    <w:rsid w:val="00AD53AB"/>
    <w:rsid w:val="00AD5785"/>
    <w:rsid w:val="00AD5E1F"/>
    <w:rsid w:val="00AD5E70"/>
    <w:rsid w:val="00AD601E"/>
    <w:rsid w:val="00AD62E3"/>
    <w:rsid w:val="00AD6613"/>
    <w:rsid w:val="00AD67D3"/>
    <w:rsid w:val="00AD6A7A"/>
    <w:rsid w:val="00AD6DA2"/>
    <w:rsid w:val="00AD71DF"/>
    <w:rsid w:val="00AE05DB"/>
    <w:rsid w:val="00AE06D7"/>
    <w:rsid w:val="00AE06D8"/>
    <w:rsid w:val="00AE07DE"/>
    <w:rsid w:val="00AE09A8"/>
    <w:rsid w:val="00AE09FD"/>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14"/>
    <w:rsid w:val="00AE62B5"/>
    <w:rsid w:val="00AE674A"/>
    <w:rsid w:val="00AE7545"/>
    <w:rsid w:val="00AE75D2"/>
    <w:rsid w:val="00AF0172"/>
    <w:rsid w:val="00AF07E3"/>
    <w:rsid w:val="00AF0B63"/>
    <w:rsid w:val="00AF1177"/>
    <w:rsid w:val="00AF11B4"/>
    <w:rsid w:val="00AF18EE"/>
    <w:rsid w:val="00AF1A96"/>
    <w:rsid w:val="00AF1DEC"/>
    <w:rsid w:val="00AF1F12"/>
    <w:rsid w:val="00AF2212"/>
    <w:rsid w:val="00AF2291"/>
    <w:rsid w:val="00AF27E8"/>
    <w:rsid w:val="00AF2899"/>
    <w:rsid w:val="00AF2D85"/>
    <w:rsid w:val="00AF31EE"/>
    <w:rsid w:val="00AF3BF1"/>
    <w:rsid w:val="00AF3CF5"/>
    <w:rsid w:val="00AF3F17"/>
    <w:rsid w:val="00AF41B5"/>
    <w:rsid w:val="00AF42AA"/>
    <w:rsid w:val="00AF4DAD"/>
    <w:rsid w:val="00AF5106"/>
    <w:rsid w:val="00AF5211"/>
    <w:rsid w:val="00AF5235"/>
    <w:rsid w:val="00AF5485"/>
    <w:rsid w:val="00AF55EB"/>
    <w:rsid w:val="00AF5741"/>
    <w:rsid w:val="00AF5ACB"/>
    <w:rsid w:val="00AF63D5"/>
    <w:rsid w:val="00AF65EA"/>
    <w:rsid w:val="00AF65F7"/>
    <w:rsid w:val="00AF68B2"/>
    <w:rsid w:val="00AF6CB0"/>
    <w:rsid w:val="00AF6DEA"/>
    <w:rsid w:val="00AF71AF"/>
    <w:rsid w:val="00AF72A4"/>
    <w:rsid w:val="00AF7869"/>
    <w:rsid w:val="00AF7E8C"/>
    <w:rsid w:val="00B003FE"/>
    <w:rsid w:val="00B0070B"/>
    <w:rsid w:val="00B01CAE"/>
    <w:rsid w:val="00B01CCA"/>
    <w:rsid w:val="00B01E06"/>
    <w:rsid w:val="00B01E3B"/>
    <w:rsid w:val="00B0270F"/>
    <w:rsid w:val="00B029B3"/>
    <w:rsid w:val="00B02A20"/>
    <w:rsid w:val="00B02CA7"/>
    <w:rsid w:val="00B03A54"/>
    <w:rsid w:val="00B03B62"/>
    <w:rsid w:val="00B04889"/>
    <w:rsid w:val="00B048B4"/>
    <w:rsid w:val="00B04E54"/>
    <w:rsid w:val="00B050A8"/>
    <w:rsid w:val="00B05431"/>
    <w:rsid w:val="00B05BDA"/>
    <w:rsid w:val="00B05D7B"/>
    <w:rsid w:val="00B066D5"/>
    <w:rsid w:val="00B06918"/>
    <w:rsid w:val="00B0691E"/>
    <w:rsid w:val="00B06E67"/>
    <w:rsid w:val="00B07034"/>
    <w:rsid w:val="00B071B5"/>
    <w:rsid w:val="00B0725D"/>
    <w:rsid w:val="00B07898"/>
    <w:rsid w:val="00B07967"/>
    <w:rsid w:val="00B10206"/>
    <w:rsid w:val="00B103EC"/>
    <w:rsid w:val="00B107E5"/>
    <w:rsid w:val="00B111BF"/>
    <w:rsid w:val="00B11201"/>
    <w:rsid w:val="00B112B4"/>
    <w:rsid w:val="00B11868"/>
    <w:rsid w:val="00B11FA3"/>
    <w:rsid w:val="00B12A6A"/>
    <w:rsid w:val="00B130B2"/>
    <w:rsid w:val="00B131A5"/>
    <w:rsid w:val="00B135DC"/>
    <w:rsid w:val="00B141E8"/>
    <w:rsid w:val="00B14321"/>
    <w:rsid w:val="00B14A5D"/>
    <w:rsid w:val="00B14A93"/>
    <w:rsid w:val="00B14EBC"/>
    <w:rsid w:val="00B1517A"/>
    <w:rsid w:val="00B15935"/>
    <w:rsid w:val="00B15E66"/>
    <w:rsid w:val="00B15EC8"/>
    <w:rsid w:val="00B16970"/>
    <w:rsid w:val="00B16C54"/>
    <w:rsid w:val="00B16F4B"/>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1CDF"/>
    <w:rsid w:val="00B2203A"/>
    <w:rsid w:val="00B2254D"/>
    <w:rsid w:val="00B2287F"/>
    <w:rsid w:val="00B22B52"/>
    <w:rsid w:val="00B231DE"/>
    <w:rsid w:val="00B23345"/>
    <w:rsid w:val="00B23668"/>
    <w:rsid w:val="00B23752"/>
    <w:rsid w:val="00B23B86"/>
    <w:rsid w:val="00B23E88"/>
    <w:rsid w:val="00B2420E"/>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0BE"/>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2CD5"/>
    <w:rsid w:val="00B33565"/>
    <w:rsid w:val="00B33613"/>
    <w:rsid w:val="00B33787"/>
    <w:rsid w:val="00B33900"/>
    <w:rsid w:val="00B33A6E"/>
    <w:rsid w:val="00B33BFE"/>
    <w:rsid w:val="00B34352"/>
    <w:rsid w:val="00B347B6"/>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A9F"/>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58E2"/>
    <w:rsid w:val="00B45CF8"/>
    <w:rsid w:val="00B463CD"/>
    <w:rsid w:val="00B464C3"/>
    <w:rsid w:val="00B468FF"/>
    <w:rsid w:val="00B47882"/>
    <w:rsid w:val="00B50623"/>
    <w:rsid w:val="00B509B9"/>
    <w:rsid w:val="00B50CB3"/>
    <w:rsid w:val="00B50F6A"/>
    <w:rsid w:val="00B5111F"/>
    <w:rsid w:val="00B519FA"/>
    <w:rsid w:val="00B51A47"/>
    <w:rsid w:val="00B51C1C"/>
    <w:rsid w:val="00B52208"/>
    <w:rsid w:val="00B52703"/>
    <w:rsid w:val="00B5287A"/>
    <w:rsid w:val="00B52EEA"/>
    <w:rsid w:val="00B53316"/>
    <w:rsid w:val="00B5345A"/>
    <w:rsid w:val="00B534A1"/>
    <w:rsid w:val="00B53669"/>
    <w:rsid w:val="00B53BA7"/>
    <w:rsid w:val="00B53C9F"/>
    <w:rsid w:val="00B53FD2"/>
    <w:rsid w:val="00B547A2"/>
    <w:rsid w:val="00B54E0D"/>
    <w:rsid w:val="00B553BD"/>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3414"/>
    <w:rsid w:val="00B63B6B"/>
    <w:rsid w:val="00B645EB"/>
    <w:rsid w:val="00B650F9"/>
    <w:rsid w:val="00B65238"/>
    <w:rsid w:val="00B65510"/>
    <w:rsid w:val="00B6583C"/>
    <w:rsid w:val="00B65890"/>
    <w:rsid w:val="00B662EE"/>
    <w:rsid w:val="00B66541"/>
    <w:rsid w:val="00B666C6"/>
    <w:rsid w:val="00B67E0F"/>
    <w:rsid w:val="00B67F15"/>
    <w:rsid w:val="00B7010B"/>
    <w:rsid w:val="00B70521"/>
    <w:rsid w:val="00B70600"/>
    <w:rsid w:val="00B707D7"/>
    <w:rsid w:val="00B70C6F"/>
    <w:rsid w:val="00B70DB9"/>
    <w:rsid w:val="00B70E88"/>
    <w:rsid w:val="00B70E99"/>
    <w:rsid w:val="00B71250"/>
    <w:rsid w:val="00B712B6"/>
    <w:rsid w:val="00B71656"/>
    <w:rsid w:val="00B7183F"/>
    <w:rsid w:val="00B71F87"/>
    <w:rsid w:val="00B7302D"/>
    <w:rsid w:val="00B7317B"/>
    <w:rsid w:val="00B732BA"/>
    <w:rsid w:val="00B7355C"/>
    <w:rsid w:val="00B742FE"/>
    <w:rsid w:val="00B74880"/>
    <w:rsid w:val="00B74C32"/>
    <w:rsid w:val="00B74C6B"/>
    <w:rsid w:val="00B750F0"/>
    <w:rsid w:val="00B75D46"/>
    <w:rsid w:val="00B75E2D"/>
    <w:rsid w:val="00B768E3"/>
    <w:rsid w:val="00B77992"/>
    <w:rsid w:val="00B77B81"/>
    <w:rsid w:val="00B80507"/>
    <w:rsid w:val="00B805A2"/>
    <w:rsid w:val="00B80B92"/>
    <w:rsid w:val="00B81173"/>
    <w:rsid w:val="00B811C2"/>
    <w:rsid w:val="00B82102"/>
    <w:rsid w:val="00B827EC"/>
    <w:rsid w:val="00B82A44"/>
    <w:rsid w:val="00B82ACD"/>
    <w:rsid w:val="00B82C4B"/>
    <w:rsid w:val="00B82D70"/>
    <w:rsid w:val="00B82F1C"/>
    <w:rsid w:val="00B83132"/>
    <w:rsid w:val="00B836C1"/>
    <w:rsid w:val="00B83B0B"/>
    <w:rsid w:val="00B84001"/>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87C5B"/>
    <w:rsid w:val="00B90164"/>
    <w:rsid w:val="00B90513"/>
    <w:rsid w:val="00B90AC0"/>
    <w:rsid w:val="00B90B93"/>
    <w:rsid w:val="00B90C9F"/>
    <w:rsid w:val="00B90D3D"/>
    <w:rsid w:val="00B90EC2"/>
    <w:rsid w:val="00B91311"/>
    <w:rsid w:val="00B915FB"/>
    <w:rsid w:val="00B91C27"/>
    <w:rsid w:val="00B91C4D"/>
    <w:rsid w:val="00B91D21"/>
    <w:rsid w:val="00B92030"/>
    <w:rsid w:val="00B9264D"/>
    <w:rsid w:val="00B92687"/>
    <w:rsid w:val="00B92872"/>
    <w:rsid w:val="00B92FF4"/>
    <w:rsid w:val="00B93441"/>
    <w:rsid w:val="00B93CEB"/>
    <w:rsid w:val="00B941A3"/>
    <w:rsid w:val="00B94C4D"/>
    <w:rsid w:val="00B94FC4"/>
    <w:rsid w:val="00B9507A"/>
    <w:rsid w:val="00B95465"/>
    <w:rsid w:val="00B95CD8"/>
    <w:rsid w:val="00B95E71"/>
    <w:rsid w:val="00B96366"/>
    <w:rsid w:val="00B9656A"/>
    <w:rsid w:val="00B96888"/>
    <w:rsid w:val="00B96E11"/>
    <w:rsid w:val="00B97514"/>
    <w:rsid w:val="00B97983"/>
    <w:rsid w:val="00B97D73"/>
    <w:rsid w:val="00B97E76"/>
    <w:rsid w:val="00B97F9C"/>
    <w:rsid w:val="00BA0464"/>
    <w:rsid w:val="00BA0A5A"/>
    <w:rsid w:val="00BA10FF"/>
    <w:rsid w:val="00BA148D"/>
    <w:rsid w:val="00BA1A35"/>
    <w:rsid w:val="00BA1B1F"/>
    <w:rsid w:val="00BA201D"/>
    <w:rsid w:val="00BA22A6"/>
    <w:rsid w:val="00BA2B54"/>
    <w:rsid w:val="00BA2D7A"/>
    <w:rsid w:val="00BA30EE"/>
    <w:rsid w:val="00BA34DF"/>
    <w:rsid w:val="00BA3E09"/>
    <w:rsid w:val="00BA403A"/>
    <w:rsid w:val="00BA41A3"/>
    <w:rsid w:val="00BA462B"/>
    <w:rsid w:val="00BA498E"/>
    <w:rsid w:val="00BA4F3A"/>
    <w:rsid w:val="00BA4FE8"/>
    <w:rsid w:val="00BA55C9"/>
    <w:rsid w:val="00BA5BAB"/>
    <w:rsid w:val="00BA5BFA"/>
    <w:rsid w:val="00BA5C47"/>
    <w:rsid w:val="00BA657D"/>
    <w:rsid w:val="00BA6C32"/>
    <w:rsid w:val="00BA7216"/>
    <w:rsid w:val="00BA7434"/>
    <w:rsid w:val="00BA74DE"/>
    <w:rsid w:val="00BA7E32"/>
    <w:rsid w:val="00BB0651"/>
    <w:rsid w:val="00BB0B13"/>
    <w:rsid w:val="00BB0CEF"/>
    <w:rsid w:val="00BB1072"/>
    <w:rsid w:val="00BB1394"/>
    <w:rsid w:val="00BB1457"/>
    <w:rsid w:val="00BB14EA"/>
    <w:rsid w:val="00BB17CA"/>
    <w:rsid w:val="00BB18F4"/>
    <w:rsid w:val="00BB1B5D"/>
    <w:rsid w:val="00BB1E85"/>
    <w:rsid w:val="00BB231F"/>
    <w:rsid w:val="00BB2577"/>
    <w:rsid w:val="00BB2757"/>
    <w:rsid w:val="00BB35AC"/>
    <w:rsid w:val="00BB39C3"/>
    <w:rsid w:val="00BB3D51"/>
    <w:rsid w:val="00BB42DF"/>
    <w:rsid w:val="00BB45D1"/>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3C0"/>
    <w:rsid w:val="00BC2627"/>
    <w:rsid w:val="00BC294F"/>
    <w:rsid w:val="00BC2C6A"/>
    <w:rsid w:val="00BC2C92"/>
    <w:rsid w:val="00BC2CE2"/>
    <w:rsid w:val="00BC2FB3"/>
    <w:rsid w:val="00BC36C2"/>
    <w:rsid w:val="00BC37B6"/>
    <w:rsid w:val="00BC394A"/>
    <w:rsid w:val="00BC3998"/>
    <w:rsid w:val="00BC3F29"/>
    <w:rsid w:val="00BC4067"/>
    <w:rsid w:val="00BC4232"/>
    <w:rsid w:val="00BC460D"/>
    <w:rsid w:val="00BC47EF"/>
    <w:rsid w:val="00BC4EF3"/>
    <w:rsid w:val="00BC516B"/>
    <w:rsid w:val="00BC576B"/>
    <w:rsid w:val="00BC5B41"/>
    <w:rsid w:val="00BC62E7"/>
    <w:rsid w:val="00BC6953"/>
    <w:rsid w:val="00BC69B7"/>
    <w:rsid w:val="00BC6D49"/>
    <w:rsid w:val="00BC72AF"/>
    <w:rsid w:val="00BC747D"/>
    <w:rsid w:val="00BC7915"/>
    <w:rsid w:val="00BD011C"/>
    <w:rsid w:val="00BD0831"/>
    <w:rsid w:val="00BD0E48"/>
    <w:rsid w:val="00BD1055"/>
    <w:rsid w:val="00BD167A"/>
    <w:rsid w:val="00BD1701"/>
    <w:rsid w:val="00BD1827"/>
    <w:rsid w:val="00BD1992"/>
    <w:rsid w:val="00BD2B98"/>
    <w:rsid w:val="00BD2BB5"/>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250"/>
    <w:rsid w:val="00BE1670"/>
    <w:rsid w:val="00BE1E81"/>
    <w:rsid w:val="00BE2144"/>
    <w:rsid w:val="00BE2282"/>
    <w:rsid w:val="00BE241A"/>
    <w:rsid w:val="00BE2A50"/>
    <w:rsid w:val="00BE2CFB"/>
    <w:rsid w:val="00BE2D16"/>
    <w:rsid w:val="00BE323A"/>
    <w:rsid w:val="00BE397E"/>
    <w:rsid w:val="00BE3CD0"/>
    <w:rsid w:val="00BE44A7"/>
    <w:rsid w:val="00BE44E8"/>
    <w:rsid w:val="00BE48B1"/>
    <w:rsid w:val="00BE48DC"/>
    <w:rsid w:val="00BE528F"/>
    <w:rsid w:val="00BE555D"/>
    <w:rsid w:val="00BE5B8E"/>
    <w:rsid w:val="00BE6169"/>
    <w:rsid w:val="00BE667C"/>
    <w:rsid w:val="00BE66F4"/>
    <w:rsid w:val="00BE6918"/>
    <w:rsid w:val="00BE6C49"/>
    <w:rsid w:val="00BE6C92"/>
    <w:rsid w:val="00BE6EE2"/>
    <w:rsid w:val="00BE6FB4"/>
    <w:rsid w:val="00BE7555"/>
    <w:rsid w:val="00BE7570"/>
    <w:rsid w:val="00BE7F3E"/>
    <w:rsid w:val="00BF038F"/>
    <w:rsid w:val="00BF0680"/>
    <w:rsid w:val="00BF10F1"/>
    <w:rsid w:val="00BF114E"/>
    <w:rsid w:val="00BF1226"/>
    <w:rsid w:val="00BF13D2"/>
    <w:rsid w:val="00BF1483"/>
    <w:rsid w:val="00BF157D"/>
    <w:rsid w:val="00BF18C2"/>
    <w:rsid w:val="00BF1EB5"/>
    <w:rsid w:val="00BF1F25"/>
    <w:rsid w:val="00BF2159"/>
    <w:rsid w:val="00BF2256"/>
    <w:rsid w:val="00BF22A6"/>
    <w:rsid w:val="00BF28FA"/>
    <w:rsid w:val="00BF2B72"/>
    <w:rsid w:val="00BF2EC7"/>
    <w:rsid w:val="00BF3639"/>
    <w:rsid w:val="00BF3821"/>
    <w:rsid w:val="00BF38AC"/>
    <w:rsid w:val="00BF3940"/>
    <w:rsid w:val="00BF4FE3"/>
    <w:rsid w:val="00BF56FB"/>
    <w:rsid w:val="00BF5D15"/>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BB2"/>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3DD"/>
    <w:rsid w:val="00C126B8"/>
    <w:rsid w:val="00C12A7D"/>
    <w:rsid w:val="00C12B1E"/>
    <w:rsid w:val="00C13268"/>
    <w:rsid w:val="00C132DA"/>
    <w:rsid w:val="00C1360B"/>
    <w:rsid w:val="00C1391F"/>
    <w:rsid w:val="00C14593"/>
    <w:rsid w:val="00C14912"/>
    <w:rsid w:val="00C14F7E"/>
    <w:rsid w:val="00C1555D"/>
    <w:rsid w:val="00C15DC3"/>
    <w:rsid w:val="00C15DF3"/>
    <w:rsid w:val="00C16427"/>
    <w:rsid w:val="00C16DFA"/>
    <w:rsid w:val="00C16F48"/>
    <w:rsid w:val="00C171EE"/>
    <w:rsid w:val="00C17964"/>
    <w:rsid w:val="00C17AF0"/>
    <w:rsid w:val="00C17DBE"/>
    <w:rsid w:val="00C2012C"/>
    <w:rsid w:val="00C20788"/>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107"/>
    <w:rsid w:val="00C2519E"/>
    <w:rsid w:val="00C256D0"/>
    <w:rsid w:val="00C256F0"/>
    <w:rsid w:val="00C25DBB"/>
    <w:rsid w:val="00C2645C"/>
    <w:rsid w:val="00C26555"/>
    <w:rsid w:val="00C26674"/>
    <w:rsid w:val="00C269F1"/>
    <w:rsid w:val="00C271D1"/>
    <w:rsid w:val="00C277BA"/>
    <w:rsid w:val="00C27C64"/>
    <w:rsid w:val="00C300CC"/>
    <w:rsid w:val="00C304F4"/>
    <w:rsid w:val="00C307E0"/>
    <w:rsid w:val="00C307E5"/>
    <w:rsid w:val="00C30949"/>
    <w:rsid w:val="00C315BD"/>
    <w:rsid w:val="00C31DA5"/>
    <w:rsid w:val="00C32794"/>
    <w:rsid w:val="00C33690"/>
    <w:rsid w:val="00C33A8B"/>
    <w:rsid w:val="00C33ACE"/>
    <w:rsid w:val="00C33B06"/>
    <w:rsid w:val="00C34318"/>
    <w:rsid w:val="00C34633"/>
    <w:rsid w:val="00C34759"/>
    <w:rsid w:val="00C34C2C"/>
    <w:rsid w:val="00C34C9A"/>
    <w:rsid w:val="00C34FD3"/>
    <w:rsid w:val="00C3529A"/>
    <w:rsid w:val="00C3557F"/>
    <w:rsid w:val="00C35B27"/>
    <w:rsid w:val="00C35C16"/>
    <w:rsid w:val="00C36B15"/>
    <w:rsid w:val="00C375F0"/>
    <w:rsid w:val="00C37ABD"/>
    <w:rsid w:val="00C37E40"/>
    <w:rsid w:val="00C37F37"/>
    <w:rsid w:val="00C401A3"/>
    <w:rsid w:val="00C401BE"/>
    <w:rsid w:val="00C4080A"/>
    <w:rsid w:val="00C40A68"/>
    <w:rsid w:val="00C40BDD"/>
    <w:rsid w:val="00C40C4D"/>
    <w:rsid w:val="00C40EA4"/>
    <w:rsid w:val="00C40F15"/>
    <w:rsid w:val="00C412EC"/>
    <w:rsid w:val="00C416A0"/>
    <w:rsid w:val="00C41A9C"/>
    <w:rsid w:val="00C41F6C"/>
    <w:rsid w:val="00C420E3"/>
    <w:rsid w:val="00C42399"/>
    <w:rsid w:val="00C42D02"/>
    <w:rsid w:val="00C43036"/>
    <w:rsid w:val="00C43C4B"/>
    <w:rsid w:val="00C44012"/>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3D3"/>
    <w:rsid w:val="00C548EE"/>
    <w:rsid w:val="00C54CD2"/>
    <w:rsid w:val="00C55503"/>
    <w:rsid w:val="00C556ED"/>
    <w:rsid w:val="00C55DB8"/>
    <w:rsid w:val="00C5605F"/>
    <w:rsid w:val="00C564DC"/>
    <w:rsid w:val="00C56AB6"/>
    <w:rsid w:val="00C57AA6"/>
    <w:rsid w:val="00C600EB"/>
    <w:rsid w:val="00C60501"/>
    <w:rsid w:val="00C606EA"/>
    <w:rsid w:val="00C60F6D"/>
    <w:rsid w:val="00C614A0"/>
    <w:rsid w:val="00C61AE2"/>
    <w:rsid w:val="00C61C33"/>
    <w:rsid w:val="00C61DAA"/>
    <w:rsid w:val="00C61DBA"/>
    <w:rsid w:val="00C62401"/>
    <w:rsid w:val="00C62429"/>
    <w:rsid w:val="00C62593"/>
    <w:rsid w:val="00C62753"/>
    <w:rsid w:val="00C62783"/>
    <w:rsid w:val="00C627E8"/>
    <w:rsid w:val="00C6304F"/>
    <w:rsid w:val="00C63A5E"/>
    <w:rsid w:val="00C63C22"/>
    <w:rsid w:val="00C63E76"/>
    <w:rsid w:val="00C64820"/>
    <w:rsid w:val="00C649E0"/>
    <w:rsid w:val="00C64EA9"/>
    <w:rsid w:val="00C64FB2"/>
    <w:rsid w:val="00C653D2"/>
    <w:rsid w:val="00C654FC"/>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9B6"/>
    <w:rsid w:val="00C75A7A"/>
    <w:rsid w:val="00C76257"/>
    <w:rsid w:val="00C76484"/>
    <w:rsid w:val="00C766DD"/>
    <w:rsid w:val="00C768CF"/>
    <w:rsid w:val="00C76B66"/>
    <w:rsid w:val="00C76CEB"/>
    <w:rsid w:val="00C773C7"/>
    <w:rsid w:val="00C778B2"/>
    <w:rsid w:val="00C7795F"/>
    <w:rsid w:val="00C80048"/>
    <w:rsid w:val="00C80184"/>
    <w:rsid w:val="00C80565"/>
    <w:rsid w:val="00C808E8"/>
    <w:rsid w:val="00C80BC5"/>
    <w:rsid w:val="00C80BF9"/>
    <w:rsid w:val="00C8125B"/>
    <w:rsid w:val="00C81E43"/>
    <w:rsid w:val="00C822AC"/>
    <w:rsid w:val="00C82365"/>
    <w:rsid w:val="00C82549"/>
    <w:rsid w:val="00C82694"/>
    <w:rsid w:val="00C82A23"/>
    <w:rsid w:val="00C82DD8"/>
    <w:rsid w:val="00C82F7B"/>
    <w:rsid w:val="00C83068"/>
    <w:rsid w:val="00C83C3E"/>
    <w:rsid w:val="00C84137"/>
    <w:rsid w:val="00C84241"/>
    <w:rsid w:val="00C843CE"/>
    <w:rsid w:val="00C84C19"/>
    <w:rsid w:val="00C84DD3"/>
    <w:rsid w:val="00C84E2C"/>
    <w:rsid w:val="00C8507C"/>
    <w:rsid w:val="00C85237"/>
    <w:rsid w:val="00C85332"/>
    <w:rsid w:val="00C854CB"/>
    <w:rsid w:val="00C854F0"/>
    <w:rsid w:val="00C85D78"/>
    <w:rsid w:val="00C85E78"/>
    <w:rsid w:val="00C86964"/>
    <w:rsid w:val="00C86B9C"/>
    <w:rsid w:val="00C87254"/>
    <w:rsid w:val="00C87414"/>
    <w:rsid w:val="00C8758E"/>
    <w:rsid w:val="00C87B19"/>
    <w:rsid w:val="00C87C11"/>
    <w:rsid w:val="00C87E83"/>
    <w:rsid w:val="00C90015"/>
    <w:rsid w:val="00C900F0"/>
    <w:rsid w:val="00C90380"/>
    <w:rsid w:val="00C90446"/>
    <w:rsid w:val="00C90E87"/>
    <w:rsid w:val="00C9134C"/>
    <w:rsid w:val="00C91838"/>
    <w:rsid w:val="00C919E0"/>
    <w:rsid w:val="00C91A33"/>
    <w:rsid w:val="00C91E47"/>
    <w:rsid w:val="00C91EA5"/>
    <w:rsid w:val="00C92165"/>
    <w:rsid w:val="00C921A3"/>
    <w:rsid w:val="00C921A6"/>
    <w:rsid w:val="00C923D5"/>
    <w:rsid w:val="00C9275F"/>
    <w:rsid w:val="00C927CD"/>
    <w:rsid w:val="00C93BD9"/>
    <w:rsid w:val="00C9481D"/>
    <w:rsid w:val="00C94B12"/>
    <w:rsid w:val="00C94B5F"/>
    <w:rsid w:val="00C94C96"/>
    <w:rsid w:val="00C94FE6"/>
    <w:rsid w:val="00C9511F"/>
    <w:rsid w:val="00C95584"/>
    <w:rsid w:val="00C959D2"/>
    <w:rsid w:val="00C95D77"/>
    <w:rsid w:val="00C95EE4"/>
    <w:rsid w:val="00C96831"/>
    <w:rsid w:val="00C96958"/>
    <w:rsid w:val="00C97111"/>
    <w:rsid w:val="00C972CD"/>
    <w:rsid w:val="00C97478"/>
    <w:rsid w:val="00C9772D"/>
    <w:rsid w:val="00C97A2B"/>
    <w:rsid w:val="00C97ACB"/>
    <w:rsid w:val="00C97C1D"/>
    <w:rsid w:val="00C97C46"/>
    <w:rsid w:val="00C97EB7"/>
    <w:rsid w:val="00CA0015"/>
    <w:rsid w:val="00CA0416"/>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3BA"/>
    <w:rsid w:val="00CA54A4"/>
    <w:rsid w:val="00CA56FF"/>
    <w:rsid w:val="00CA57D4"/>
    <w:rsid w:val="00CA58AA"/>
    <w:rsid w:val="00CA58DF"/>
    <w:rsid w:val="00CA60C4"/>
    <w:rsid w:val="00CA6127"/>
    <w:rsid w:val="00CA622A"/>
    <w:rsid w:val="00CA6266"/>
    <w:rsid w:val="00CA72E7"/>
    <w:rsid w:val="00CA73EE"/>
    <w:rsid w:val="00CA7BE2"/>
    <w:rsid w:val="00CB0526"/>
    <w:rsid w:val="00CB0909"/>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3E84"/>
    <w:rsid w:val="00CB4266"/>
    <w:rsid w:val="00CB4884"/>
    <w:rsid w:val="00CB4B74"/>
    <w:rsid w:val="00CB4DBF"/>
    <w:rsid w:val="00CB4E08"/>
    <w:rsid w:val="00CB5125"/>
    <w:rsid w:val="00CB57DA"/>
    <w:rsid w:val="00CB5925"/>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32C"/>
    <w:rsid w:val="00CC75D0"/>
    <w:rsid w:val="00CC7C06"/>
    <w:rsid w:val="00CC7E6C"/>
    <w:rsid w:val="00CD05A9"/>
    <w:rsid w:val="00CD0BE6"/>
    <w:rsid w:val="00CD13D4"/>
    <w:rsid w:val="00CD195F"/>
    <w:rsid w:val="00CD2347"/>
    <w:rsid w:val="00CD254A"/>
    <w:rsid w:val="00CD2562"/>
    <w:rsid w:val="00CD26D6"/>
    <w:rsid w:val="00CD2B2C"/>
    <w:rsid w:val="00CD3690"/>
    <w:rsid w:val="00CD3B19"/>
    <w:rsid w:val="00CD3C12"/>
    <w:rsid w:val="00CD41CD"/>
    <w:rsid w:val="00CD454D"/>
    <w:rsid w:val="00CD4584"/>
    <w:rsid w:val="00CD48E0"/>
    <w:rsid w:val="00CD4A61"/>
    <w:rsid w:val="00CD4DF4"/>
    <w:rsid w:val="00CD50BB"/>
    <w:rsid w:val="00CD599F"/>
    <w:rsid w:val="00CD5B15"/>
    <w:rsid w:val="00CD5C62"/>
    <w:rsid w:val="00CD64CB"/>
    <w:rsid w:val="00CD6745"/>
    <w:rsid w:val="00CD6C6F"/>
    <w:rsid w:val="00CD7038"/>
    <w:rsid w:val="00CD7789"/>
    <w:rsid w:val="00CD77BC"/>
    <w:rsid w:val="00CD7915"/>
    <w:rsid w:val="00CD7F7E"/>
    <w:rsid w:val="00CE007D"/>
    <w:rsid w:val="00CE03C6"/>
    <w:rsid w:val="00CE07C2"/>
    <w:rsid w:val="00CE0C9A"/>
    <w:rsid w:val="00CE0CC1"/>
    <w:rsid w:val="00CE11BA"/>
    <w:rsid w:val="00CE1287"/>
    <w:rsid w:val="00CE13C0"/>
    <w:rsid w:val="00CE2080"/>
    <w:rsid w:val="00CE28A8"/>
    <w:rsid w:val="00CE2A93"/>
    <w:rsid w:val="00CE2B71"/>
    <w:rsid w:val="00CE349C"/>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1C75"/>
    <w:rsid w:val="00CF2774"/>
    <w:rsid w:val="00CF28F3"/>
    <w:rsid w:val="00CF2EB1"/>
    <w:rsid w:val="00CF315B"/>
    <w:rsid w:val="00CF3C18"/>
    <w:rsid w:val="00CF3E1E"/>
    <w:rsid w:val="00CF43A0"/>
    <w:rsid w:val="00CF4575"/>
    <w:rsid w:val="00CF4BB5"/>
    <w:rsid w:val="00CF4D1D"/>
    <w:rsid w:val="00CF52F7"/>
    <w:rsid w:val="00CF5568"/>
    <w:rsid w:val="00CF63E6"/>
    <w:rsid w:val="00CF679E"/>
    <w:rsid w:val="00CF70BA"/>
    <w:rsid w:val="00CF7312"/>
    <w:rsid w:val="00CF778A"/>
    <w:rsid w:val="00CF7C30"/>
    <w:rsid w:val="00CF7ECC"/>
    <w:rsid w:val="00D00353"/>
    <w:rsid w:val="00D00E24"/>
    <w:rsid w:val="00D012AB"/>
    <w:rsid w:val="00D013F6"/>
    <w:rsid w:val="00D014B0"/>
    <w:rsid w:val="00D0236A"/>
    <w:rsid w:val="00D024A3"/>
    <w:rsid w:val="00D026CD"/>
    <w:rsid w:val="00D02F36"/>
    <w:rsid w:val="00D03BCF"/>
    <w:rsid w:val="00D03C8C"/>
    <w:rsid w:val="00D03CC0"/>
    <w:rsid w:val="00D03E8A"/>
    <w:rsid w:val="00D041CE"/>
    <w:rsid w:val="00D044B6"/>
    <w:rsid w:val="00D04A6E"/>
    <w:rsid w:val="00D04D3D"/>
    <w:rsid w:val="00D04EBC"/>
    <w:rsid w:val="00D05C7A"/>
    <w:rsid w:val="00D06127"/>
    <w:rsid w:val="00D06929"/>
    <w:rsid w:val="00D06BE8"/>
    <w:rsid w:val="00D0734C"/>
    <w:rsid w:val="00D0771E"/>
    <w:rsid w:val="00D0778B"/>
    <w:rsid w:val="00D07A42"/>
    <w:rsid w:val="00D07D0F"/>
    <w:rsid w:val="00D07FE5"/>
    <w:rsid w:val="00D102BB"/>
    <w:rsid w:val="00D1054C"/>
    <w:rsid w:val="00D10697"/>
    <w:rsid w:val="00D10D2D"/>
    <w:rsid w:val="00D11048"/>
    <w:rsid w:val="00D114A3"/>
    <w:rsid w:val="00D11B49"/>
    <w:rsid w:val="00D11C6C"/>
    <w:rsid w:val="00D11E50"/>
    <w:rsid w:val="00D12537"/>
    <w:rsid w:val="00D12562"/>
    <w:rsid w:val="00D125BC"/>
    <w:rsid w:val="00D126BB"/>
    <w:rsid w:val="00D12866"/>
    <w:rsid w:val="00D12FC9"/>
    <w:rsid w:val="00D1314B"/>
    <w:rsid w:val="00D13363"/>
    <w:rsid w:val="00D13BF4"/>
    <w:rsid w:val="00D14337"/>
    <w:rsid w:val="00D14470"/>
    <w:rsid w:val="00D14721"/>
    <w:rsid w:val="00D14CBB"/>
    <w:rsid w:val="00D150C4"/>
    <w:rsid w:val="00D155EF"/>
    <w:rsid w:val="00D1561E"/>
    <w:rsid w:val="00D157C5"/>
    <w:rsid w:val="00D15ABF"/>
    <w:rsid w:val="00D1604D"/>
    <w:rsid w:val="00D162EE"/>
    <w:rsid w:val="00D16311"/>
    <w:rsid w:val="00D16317"/>
    <w:rsid w:val="00D1644A"/>
    <w:rsid w:val="00D17080"/>
    <w:rsid w:val="00D17163"/>
    <w:rsid w:val="00D174BB"/>
    <w:rsid w:val="00D1782F"/>
    <w:rsid w:val="00D1795B"/>
    <w:rsid w:val="00D17A7E"/>
    <w:rsid w:val="00D17BC1"/>
    <w:rsid w:val="00D200DF"/>
    <w:rsid w:val="00D20753"/>
    <w:rsid w:val="00D2093F"/>
    <w:rsid w:val="00D20A77"/>
    <w:rsid w:val="00D21780"/>
    <w:rsid w:val="00D21CD2"/>
    <w:rsid w:val="00D21E2A"/>
    <w:rsid w:val="00D223D2"/>
    <w:rsid w:val="00D22461"/>
    <w:rsid w:val="00D226F8"/>
    <w:rsid w:val="00D22841"/>
    <w:rsid w:val="00D22F5E"/>
    <w:rsid w:val="00D23931"/>
    <w:rsid w:val="00D23BA3"/>
    <w:rsid w:val="00D2493C"/>
    <w:rsid w:val="00D262DD"/>
    <w:rsid w:val="00D26E3C"/>
    <w:rsid w:val="00D27077"/>
    <w:rsid w:val="00D30B23"/>
    <w:rsid w:val="00D317B7"/>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DE0"/>
    <w:rsid w:val="00D34FA4"/>
    <w:rsid w:val="00D35BDA"/>
    <w:rsid w:val="00D35C4E"/>
    <w:rsid w:val="00D36248"/>
    <w:rsid w:val="00D3650C"/>
    <w:rsid w:val="00D36963"/>
    <w:rsid w:val="00D36B9B"/>
    <w:rsid w:val="00D36F42"/>
    <w:rsid w:val="00D3752D"/>
    <w:rsid w:val="00D376C2"/>
    <w:rsid w:val="00D37719"/>
    <w:rsid w:val="00D37825"/>
    <w:rsid w:val="00D37D21"/>
    <w:rsid w:val="00D37EEF"/>
    <w:rsid w:val="00D40625"/>
    <w:rsid w:val="00D41780"/>
    <w:rsid w:val="00D419C1"/>
    <w:rsid w:val="00D41BB0"/>
    <w:rsid w:val="00D42336"/>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47DC0"/>
    <w:rsid w:val="00D502D6"/>
    <w:rsid w:val="00D502DF"/>
    <w:rsid w:val="00D508B6"/>
    <w:rsid w:val="00D50EC9"/>
    <w:rsid w:val="00D51B9F"/>
    <w:rsid w:val="00D51E1B"/>
    <w:rsid w:val="00D523A8"/>
    <w:rsid w:val="00D52805"/>
    <w:rsid w:val="00D5290B"/>
    <w:rsid w:val="00D52B56"/>
    <w:rsid w:val="00D52C06"/>
    <w:rsid w:val="00D52E03"/>
    <w:rsid w:val="00D5395F"/>
    <w:rsid w:val="00D54A90"/>
    <w:rsid w:val="00D54BBC"/>
    <w:rsid w:val="00D55522"/>
    <w:rsid w:val="00D55754"/>
    <w:rsid w:val="00D55F06"/>
    <w:rsid w:val="00D56207"/>
    <w:rsid w:val="00D5633F"/>
    <w:rsid w:val="00D566D7"/>
    <w:rsid w:val="00D56848"/>
    <w:rsid w:val="00D56A3B"/>
    <w:rsid w:val="00D56A3D"/>
    <w:rsid w:val="00D56F95"/>
    <w:rsid w:val="00D5713E"/>
    <w:rsid w:val="00D60221"/>
    <w:rsid w:val="00D60264"/>
    <w:rsid w:val="00D61401"/>
    <w:rsid w:val="00D61D7C"/>
    <w:rsid w:val="00D62701"/>
    <w:rsid w:val="00D62846"/>
    <w:rsid w:val="00D62A21"/>
    <w:rsid w:val="00D62FD1"/>
    <w:rsid w:val="00D63F88"/>
    <w:rsid w:val="00D64B9F"/>
    <w:rsid w:val="00D64CDF"/>
    <w:rsid w:val="00D6504C"/>
    <w:rsid w:val="00D656F6"/>
    <w:rsid w:val="00D65F90"/>
    <w:rsid w:val="00D6632E"/>
    <w:rsid w:val="00D6681E"/>
    <w:rsid w:val="00D66B86"/>
    <w:rsid w:val="00D66BAB"/>
    <w:rsid w:val="00D66D04"/>
    <w:rsid w:val="00D66EE8"/>
    <w:rsid w:val="00D66FBA"/>
    <w:rsid w:val="00D672D4"/>
    <w:rsid w:val="00D677D3"/>
    <w:rsid w:val="00D7092A"/>
    <w:rsid w:val="00D71023"/>
    <w:rsid w:val="00D71678"/>
    <w:rsid w:val="00D71682"/>
    <w:rsid w:val="00D71A68"/>
    <w:rsid w:val="00D72253"/>
    <w:rsid w:val="00D724AB"/>
    <w:rsid w:val="00D7252A"/>
    <w:rsid w:val="00D7298E"/>
    <w:rsid w:val="00D72C12"/>
    <w:rsid w:val="00D72CC2"/>
    <w:rsid w:val="00D72F91"/>
    <w:rsid w:val="00D73DD2"/>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77E74"/>
    <w:rsid w:val="00D80841"/>
    <w:rsid w:val="00D80D67"/>
    <w:rsid w:val="00D80DD6"/>
    <w:rsid w:val="00D81283"/>
    <w:rsid w:val="00D8161B"/>
    <w:rsid w:val="00D82485"/>
    <w:rsid w:val="00D824B9"/>
    <w:rsid w:val="00D824BA"/>
    <w:rsid w:val="00D8266F"/>
    <w:rsid w:val="00D82764"/>
    <w:rsid w:val="00D82EE9"/>
    <w:rsid w:val="00D83771"/>
    <w:rsid w:val="00D83950"/>
    <w:rsid w:val="00D83FBA"/>
    <w:rsid w:val="00D843AE"/>
    <w:rsid w:val="00D84960"/>
    <w:rsid w:val="00D84CDA"/>
    <w:rsid w:val="00D85CCA"/>
    <w:rsid w:val="00D85E9D"/>
    <w:rsid w:val="00D85FE5"/>
    <w:rsid w:val="00D8608D"/>
    <w:rsid w:val="00D862EE"/>
    <w:rsid w:val="00D86519"/>
    <w:rsid w:val="00D8683E"/>
    <w:rsid w:val="00D86B61"/>
    <w:rsid w:val="00D86C51"/>
    <w:rsid w:val="00D86ED4"/>
    <w:rsid w:val="00D873D4"/>
    <w:rsid w:val="00D87570"/>
    <w:rsid w:val="00D879E2"/>
    <w:rsid w:val="00D87C72"/>
    <w:rsid w:val="00D9002B"/>
    <w:rsid w:val="00D90121"/>
    <w:rsid w:val="00D90142"/>
    <w:rsid w:val="00D903BB"/>
    <w:rsid w:val="00D907E2"/>
    <w:rsid w:val="00D90E41"/>
    <w:rsid w:val="00D91012"/>
    <w:rsid w:val="00D91B1B"/>
    <w:rsid w:val="00D91CAD"/>
    <w:rsid w:val="00D91D12"/>
    <w:rsid w:val="00D921E2"/>
    <w:rsid w:val="00D92C1E"/>
    <w:rsid w:val="00D92D05"/>
    <w:rsid w:val="00D92D5D"/>
    <w:rsid w:val="00D92F45"/>
    <w:rsid w:val="00D9408E"/>
    <w:rsid w:val="00D94278"/>
    <w:rsid w:val="00D94E28"/>
    <w:rsid w:val="00D959F1"/>
    <w:rsid w:val="00D962E9"/>
    <w:rsid w:val="00D9631E"/>
    <w:rsid w:val="00D96571"/>
    <w:rsid w:val="00D96753"/>
    <w:rsid w:val="00D968C3"/>
    <w:rsid w:val="00D969CE"/>
    <w:rsid w:val="00D976E1"/>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5DAB"/>
    <w:rsid w:val="00DA6609"/>
    <w:rsid w:val="00DA6D50"/>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5E09"/>
    <w:rsid w:val="00DB61C0"/>
    <w:rsid w:val="00DB62A1"/>
    <w:rsid w:val="00DB62B2"/>
    <w:rsid w:val="00DB6386"/>
    <w:rsid w:val="00DB68DF"/>
    <w:rsid w:val="00DB6CBB"/>
    <w:rsid w:val="00DB73B6"/>
    <w:rsid w:val="00DB78DE"/>
    <w:rsid w:val="00DB7A1E"/>
    <w:rsid w:val="00DB7E0C"/>
    <w:rsid w:val="00DB7FFE"/>
    <w:rsid w:val="00DC07F4"/>
    <w:rsid w:val="00DC0CEA"/>
    <w:rsid w:val="00DC0D33"/>
    <w:rsid w:val="00DC0D61"/>
    <w:rsid w:val="00DC107A"/>
    <w:rsid w:val="00DC1571"/>
    <w:rsid w:val="00DC1C19"/>
    <w:rsid w:val="00DC1CE0"/>
    <w:rsid w:val="00DC1E70"/>
    <w:rsid w:val="00DC2092"/>
    <w:rsid w:val="00DC21F0"/>
    <w:rsid w:val="00DC24FE"/>
    <w:rsid w:val="00DC2DB4"/>
    <w:rsid w:val="00DC2F80"/>
    <w:rsid w:val="00DC3517"/>
    <w:rsid w:val="00DC35E2"/>
    <w:rsid w:val="00DC3900"/>
    <w:rsid w:val="00DC3B96"/>
    <w:rsid w:val="00DC3D48"/>
    <w:rsid w:val="00DC3EB1"/>
    <w:rsid w:val="00DC4A65"/>
    <w:rsid w:val="00DC500F"/>
    <w:rsid w:val="00DC5344"/>
    <w:rsid w:val="00DC58F0"/>
    <w:rsid w:val="00DC5E80"/>
    <w:rsid w:val="00DC5EAF"/>
    <w:rsid w:val="00DC609B"/>
    <w:rsid w:val="00DC6600"/>
    <w:rsid w:val="00DC753C"/>
    <w:rsid w:val="00DC75A2"/>
    <w:rsid w:val="00DC7BF7"/>
    <w:rsid w:val="00DC7E46"/>
    <w:rsid w:val="00DD0242"/>
    <w:rsid w:val="00DD05B5"/>
    <w:rsid w:val="00DD12EC"/>
    <w:rsid w:val="00DD1683"/>
    <w:rsid w:val="00DD1774"/>
    <w:rsid w:val="00DD17AC"/>
    <w:rsid w:val="00DD1829"/>
    <w:rsid w:val="00DD1847"/>
    <w:rsid w:val="00DD1F84"/>
    <w:rsid w:val="00DD2281"/>
    <w:rsid w:val="00DD233D"/>
    <w:rsid w:val="00DD2408"/>
    <w:rsid w:val="00DD24FA"/>
    <w:rsid w:val="00DD2CAE"/>
    <w:rsid w:val="00DD2E84"/>
    <w:rsid w:val="00DD2F6E"/>
    <w:rsid w:val="00DD3581"/>
    <w:rsid w:val="00DD359D"/>
    <w:rsid w:val="00DD37FE"/>
    <w:rsid w:val="00DD385D"/>
    <w:rsid w:val="00DD3A88"/>
    <w:rsid w:val="00DD418B"/>
    <w:rsid w:val="00DD41E3"/>
    <w:rsid w:val="00DD448E"/>
    <w:rsid w:val="00DD4499"/>
    <w:rsid w:val="00DD4F3E"/>
    <w:rsid w:val="00DD4F96"/>
    <w:rsid w:val="00DD5031"/>
    <w:rsid w:val="00DD5112"/>
    <w:rsid w:val="00DD5117"/>
    <w:rsid w:val="00DD572F"/>
    <w:rsid w:val="00DD61A6"/>
    <w:rsid w:val="00DD6F73"/>
    <w:rsid w:val="00DD72C1"/>
    <w:rsid w:val="00DD731C"/>
    <w:rsid w:val="00DD7642"/>
    <w:rsid w:val="00DD78C9"/>
    <w:rsid w:val="00DD793E"/>
    <w:rsid w:val="00DD7E49"/>
    <w:rsid w:val="00DE008A"/>
    <w:rsid w:val="00DE0A52"/>
    <w:rsid w:val="00DE0AA3"/>
    <w:rsid w:val="00DE0B9B"/>
    <w:rsid w:val="00DE134B"/>
    <w:rsid w:val="00DE16F7"/>
    <w:rsid w:val="00DE1D51"/>
    <w:rsid w:val="00DE207D"/>
    <w:rsid w:val="00DE235A"/>
    <w:rsid w:val="00DE2451"/>
    <w:rsid w:val="00DE2A5A"/>
    <w:rsid w:val="00DE2BBE"/>
    <w:rsid w:val="00DE2BD2"/>
    <w:rsid w:val="00DE32DD"/>
    <w:rsid w:val="00DE37F0"/>
    <w:rsid w:val="00DE3D5E"/>
    <w:rsid w:val="00DE4472"/>
    <w:rsid w:val="00DE457E"/>
    <w:rsid w:val="00DE4791"/>
    <w:rsid w:val="00DE494C"/>
    <w:rsid w:val="00DE4FFF"/>
    <w:rsid w:val="00DE50CE"/>
    <w:rsid w:val="00DE539C"/>
    <w:rsid w:val="00DE5612"/>
    <w:rsid w:val="00DE5B12"/>
    <w:rsid w:val="00DE5F6E"/>
    <w:rsid w:val="00DE61E6"/>
    <w:rsid w:val="00DE64DF"/>
    <w:rsid w:val="00DE660F"/>
    <w:rsid w:val="00DE68FF"/>
    <w:rsid w:val="00DE7A3D"/>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4A3"/>
    <w:rsid w:val="00DF76E4"/>
    <w:rsid w:val="00DF7923"/>
    <w:rsid w:val="00E00847"/>
    <w:rsid w:val="00E0086B"/>
    <w:rsid w:val="00E00FDD"/>
    <w:rsid w:val="00E010C1"/>
    <w:rsid w:val="00E017D4"/>
    <w:rsid w:val="00E01936"/>
    <w:rsid w:val="00E01A60"/>
    <w:rsid w:val="00E02204"/>
    <w:rsid w:val="00E022A3"/>
    <w:rsid w:val="00E025D5"/>
    <w:rsid w:val="00E0356C"/>
    <w:rsid w:val="00E03856"/>
    <w:rsid w:val="00E03F53"/>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8AB"/>
    <w:rsid w:val="00E07FD2"/>
    <w:rsid w:val="00E10390"/>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65F"/>
    <w:rsid w:val="00E14DCB"/>
    <w:rsid w:val="00E1527E"/>
    <w:rsid w:val="00E1555C"/>
    <w:rsid w:val="00E15A49"/>
    <w:rsid w:val="00E15DD0"/>
    <w:rsid w:val="00E166CE"/>
    <w:rsid w:val="00E16773"/>
    <w:rsid w:val="00E16F05"/>
    <w:rsid w:val="00E1729F"/>
    <w:rsid w:val="00E1749D"/>
    <w:rsid w:val="00E179ED"/>
    <w:rsid w:val="00E17A6C"/>
    <w:rsid w:val="00E17BC2"/>
    <w:rsid w:val="00E17BDF"/>
    <w:rsid w:val="00E20187"/>
    <w:rsid w:val="00E20393"/>
    <w:rsid w:val="00E2121B"/>
    <w:rsid w:val="00E212C8"/>
    <w:rsid w:val="00E216C1"/>
    <w:rsid w:val="00E219AB"/>
    <w:rsid w:val="00E21B22"/>
    <w:rsid w:val="00E21D84"/>
    <w:rsid w:val="00E21FFC"/>
    <w:rsid w:val="00E225B5"/>
    <w:rsid w:val="00E22631"/>
    <w:rsid w:val="00E22701"/>
    <w:rsid w:val="00E2361E"/>
    <w:rsid w:val="00E2371A"/>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A81"/>
    <w:rsid w:val="00E27C32"/>
    <w:rsid w:val="00E27C71"/>
    <w:rsid w:val="00E30953"/>
    <w:rsid w:val="00E31160"/>
    <w:rsid w:val="00E311C1"/>
    <w:rsid w:val="00E3189A"/>
    <w:rsid w:val="00E31A77"/>
    <w:rsid w:val="00E31DD0"/>
    <w:rsid w:val="00E32512"/>
    <w:rsid w:val="00E32674"/>
    <w:rsid w:val="00E32983"/>
    <w:rsid w:val="00E329DC"/>
    <w:rsid w:val="00E32BAD"/>
    <w:rsid w:val="00E33C82"/>
    <w:rsid w:val="00E33EAA"/>
    <w:rsid w:val="00E340F7"/>
    <w:rsid w:val="00E3448E"/>
    <w:rsid w:val="00E34C69"/>
    <w:rsid w:val="00E35040"/>
    <w:rsid w:val="00E354AC"/>
    <w:rsid w:val="00E3557B"/>
    <w:rsid w:val="00E35CB6"/>
    <w:rsid w:val="00E36261"/>
    <w:rsid w:val="00E3670C"/>
    <w:rsid w:val="00E367E5"/>
    <w:rsid w:val="00E36A05"/>
    <w:rsid w:val="00E3718B"/>
    <w:rsid w:val="00E3737C"/>
    <w:rsid w:val="00E37FF9"/>
    <w:rsid w:val="00E400E7"/>
    <w:rsid w:val="00E4029C"/>
    <w:rsid w:val="00E403A1"/>
    <w:rsid w:val="00E40755"/>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96A"/>
    <w:rsid w:val="00E50B43"/>
    <w:rsid w:val="00E51AF6"/>
    <w:rsid w:val="00E52831"/>
    <w:rsid w:val="00E52C3E"/>
    <w:rsid w:val="00E52C4F"/>
    <w:rsid w:val="00E533E7"/>
    <w:rsid w:val="00E536EA"/>
    <w:rsid w:val="00E538AA"/>
    <w:rsid w:val="00E53BB6"/>
    <w:rsid w:val="00E53E8D"/>
    <w:rsid w:val="00E53FF7"/>
    <w:rsid w:val="00E55DA5"/>
    <w:rsid w:val="00E55DCC"/>
    <w:rsid w:val="00E561EE"/>
    <w:rsid w:val="00E566C6"/>
    <w:rsid w:val="00E569B1"/>
    <w:rsid w:val="00E56B6B"/>
    <w:rsid w:val="00E56F67"/>
    <w:rsid w:val="00E57538"/>
    <w:rsid w:val="00E576A3"/>
    <w:rsid w:val="00E576BD"/>
    <w:rsid w:val="00E57A01"/>
    <w:rsid w:val="00E604FB"/>
    <w:rsid w:val="00E607CC"/>
    <w:rsid w:val="00E60841"/>
    <w:rsid w:val="00E60F2A"/>
    <w:rsid w:val="00E61548"/>
    <w:rsid w:val="00E61E10"/>
    <w:rsid w:val="00E61E25"/>
    <w:rsid w:val="00E61F70"/>
    <w:rsid w:val="00E62065"/>
    <w:rsid w:val="00E62086"/>
    <w:rsid w:val="00E62131"/>
    <w:rsid w:val="00E62612"/>
    <w:rsid w:val="00E62685"/>
    <w:rsid w:val="00E62B21"/>
    <w:rsid w:val="00E62E5E"/>
    <w:rsid w:val="00E62EEB"/>
    <w:rsid w:val="00E62F82"/>
    <w:rsid w:val="00E63301"/>
    <w:rsid w:val="00E63489"/>
    <w:rsid w:val="00E63E9F"/>
    <w:rsid w:val="00E64987"/>
    <w:rsid w:val="00E64AC5"/>
    <w:rsid w:val="00E65584"/>
    <w:rsid w:val="00E65D28"/>
    <w:rsid w:val="00E65EE7"/>
    <w:rsid w:val="00E668AE"/>
    <w:rsid w:val="00E66C52"/>
    <w:rsid w:val="00E675F1"/>
    <w:rsid w:val="00E6797C"/>
    <w:rsid w:val="00E67A17"/>
    <w:rsid w:val="00E704F2"/>
    <w:rsid w:val="00E70963"/>
    <w:rsid w:val="00E70D25"/>
    <w:rsid w:val="00E70E21"/>
    <w:rsid w:val="00E70EA2"/>
    <w:rsid w:val="00E715C8"/>
    <w:rsid w:val="00E71735"/>
    <w:rsid w:val="00E71854"/>
    <w:rsid w:val="00E71C55"/>
    <w:rsid w:val="00E71E46"/>
    <w:rsid w:val="00E725BB"/>
    <w:rsid w:val="00E72722"/>
    <w:rsid w:val="00E72948"/>
    <w:rsid w:val="00E73499"/>
    <w:rsid w:val="00E73B68"/>
    <w:rsid w:val="00E7434C"/>
    <w:rsid w:val="00E74515"/>
    <w:rsid w:val="00E74C17"/>
    <w:rsid w:val="00E75CDD"/>
    <w:rsid w:val="00E75EAC"/>
    <w:rsid w:val="00E76AD4"/>
    <w:rsid w:val="00E76F8E"/>
    <w:rsid w:val="00E7708F"/>
    <w:rsid w:val="00E773A2"/>
    <w:rsid w:val="00E77607"/>
    <w:rsid w:val="00E77FAD"/>
    <w:rsid w:val="00E800CB"/>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0B"/>
    <w:rsid w:val="00E8585E"/>
    <w:rsid w:val="00E85AE6"/>
    <w:rsid w:val="00E85AF8"/>
    <w:rsid w:val="00E85C24"/>
    <w:rsid w:val="00E86076"/>
    <w:rsid w:val="00E8615F"/>
    <w:rsid w:val="00E862FB"/>
    <w:rsid w:val="00E86535"/>
    <w:rsid w:val="00E87287"/>
    <w:rsid w:val="00E872E3"/>
    <w:rsid w:val="00E874CD"/>
    <w:rsid w:val="00E87540"/>
    <w:rsid w:val="00E87E42"/>
    <w:rsid w:val="00E90195"/>
    <w:rsid w:val="00E90ED5"/>
    <w:rsid w:val="00E90F71"/>
    <w:rsid w:val="00E91329"/>
    <w:rsid w:val="00E91416"/>
    <w:rsid w:val="00E91D20"/>
    <w:rsid w:val="00E92BA7"/>
    <w:rsid w:val="00E92E84"/>
    <w:rsid w:val="00E93120"/>
    <w:rsid w:val="00E93360"/>
    <w:rsid w:val="00E93CFB"/>
    <w:rsid w:val="00E93EB2"/>
    <w:rsid w:val="00E94264"/>
    <w:rsid w:val="00E95087"/>
    <w:rsid w:val="00E95899"/>
    <w:rsid w:val="00E95B5C"/>
    <w:rsid w:val="00E96244"/>
    <w:rsid w:val="00E963ED"/>
    <w:rsid w:val="00E9657F"/>
    <w:rsid w:val="00E96701"/>
    <w:rsid w:val="00E973D4"/>
    <w:rsid w:val="00E97665"/>
    <w:rsid w:val="00EA011C"/>
    <w:rsid w:val="00EA046C"/>
    <w:rsid w:val="00EA0569"/>
    <w:rsid w:val="00EA06D4"/>
    <w:rsid w:val="00EA0744"/>
    <w:rsid w:val="00EA086F"/>
    <w:rsid w:val="00EA139C"/>
    <w:rsid w:val="00EA1659"/>
    <w:rsid w:val="00EA1772"/>
    <w:rsid w:val="00EA1C77"/>
    <w:rsid w:val="00EA1FEE"/>
    <w:rsid w:val="00EA2059"/>
    <w:rsid w:val="00EA2794"/>
    <w:rsid w:val="00EA2799"/>
    <w:rsid w:val="00EA2E4E"/>
    <w:rsid w:val="00EA2F9E"/>
    <w:rsid w:val="00EA328D"/>
    <w:rsid w:val="00EA4664"/>
    <w:rsid w:val="00EA4D73"/>
    <w:rsid w:val="00EA4EAC"/>
    <w:rsid w:val="00EA574C"/>
    <w:rsid w:val="00EA5972"/>
    <w:rsid w:val="00EA59FF"/>
    <w:rsid w:val="00EA6895"/>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31B"/>
    <w:rsid w:val="00EC0BF5"/>
    <w:rsid w:val="00EC1044"/>
    <w:rsid w:val="00EC1091"/>
    <w:rsid w:val="00EC133A"/>
    <w:rsid w:val="00EC193A"/>
    <w:rsid w:val="00EC1DDC"/>
    <w:rsid w:val="00EC20E1"/>
    <w:rsid w:val="00EC2229"/>
    <w:rsid w:val="00EC26D5"/>
    <w:rsid w:val="00EC2B84"/>
    <w:rsid w:val="00EC3079"/>
    <w:rsid w:val="00EC3106"/>
    <w:rsid w:val="00EC33AC"/>
    <w:rsid w:val="00EC34B7"/>
    <w:rsid w:val="00EC3BA8"/>
    <w:rsid w:val="00EC3D31"/>
    <w:rsid w:val="00EC41AB"/>
    <w:rsid w:val="00EC4554"/>
    <w:rsid w:val="00EC45F8"/>
    <w:rsid w:val="00EC4C6E"/>
    <w:rsid w:val="00EC5C9D"/>
    <w:rsid w:val="00EC5DAF"/>
    <w:rsid w:val="00EC62EF"/>
    <w:rsid w:val="00EC633A"/>
    <w:rsid w:val="00EC682F"/>
    <w:rsid w:val="00EC6D10"/>
    <w:rsid w:val="00EC7691"/>
    <w:rsid w:val="00EC7844"/>
    <w:rsid w:val="00ED002D"/>
    <w:rsid w:val="00ED025F"/>
    <w:rsid w:val="00ED09EF"/>
    <w:rsid w:val="00ED1286"/>
    <w:rsid w:val="00ED13F9"/>
    <w:rsid w:val="00ED1592"/>
    <w:rsid w:val="00ED183D"/>
    <w:rsid w:val="00ED2457"/>
    <w:rsid w:val="00ED25A1"/>
    <w:rsid w:val="00ED2B71"/>
    <w:rsid w:val="00ED2CB4"/>
    <w:rsid w:val="00ED3567"/>
    <w:rsid w:val="00ED3742"/>
    <w:rsid w:val="00ED394E"/>
    <w:rsid w:val="00ED3A8B"/>
    <w:rsid w:val="00ED3B34"/>
    <w:rsid w:val="00ED3E2A"/>
    <w:rsid w:val="00ED40B2"/>
    <w:rsid w:val="00ED4152"/>
    <w:rsid w:val="00ED4588"/>
    <w:rsid w:val="00ED47AD"/>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4F7"/>
    <w:rsid w:val="00EE368E"/>
    <w:rsid w:val="00EE3FF7"/>
    <w:rsid w:val="00EE4019"/>
    <w:rsid w:val="00EE46B5"/>
    <w:rsid w:val="00EE4783"/>
    <w:rsid w:val="00EE5139"/>
    <w:rsid w:val="00EE586A"/>
    <w:rsid w:val="00EE5E21"/>
    <w:rsid w:val="00EE625A"/>
    <w:rsid w:val="00EE635E"/>
    <w:rsid w:val="00EE6E38"/>
    <w:rsid w:val="00EE7F9E"/>
    <w:rsid w:val="00EF0400"/>
    <w:rsid w:val="00EF0C24"/>
    <w:rsid w:val="00EF0E0D"/>
    <w:rsid w:val="00EF160D"/>
    <w:rsid w:val="00EF1D38"/>
    <w:rsid w:val="00EF2218"/>
    <w:rsid w:val="00EF23A3"/>
    <w:rsid w:val="00EF2F7C"/>
    <w:rsid w:val="00EF316D"/>
    <w:rsid w:val="00EF368F"/>
    <w:rsid w:val="00EF4AB7"/>
    <w:rsid w:val="00EF4D24"/>
    <w:rsid w:val="00EF4E2B"/>
    <w:rsid w:val="00EF6075"/>
    <w:rsid w:val="00EF64AF"/>
    <w:rsid w:val="00EF66A2"/>
    <w:rsid w:val="00EF68BF"/>
    <w:rsid w:val="00EF68C2"/>
    <w:rsid w:val="00EF69E2"/>
    <w:rsid w:val="00EF6CAD"/>
    <w:rsid w:val="00EF6F74"/>
    <w:rsid w:val="00EF7176"/>
    <w:rsid w:val="00EF73A8"/>
    <w:rsid w:val="00EF776D"/>
    <w:rsid w:val="00EF77AC"/>
    <w:rsid w:val="00EF79D7"/>
    <w:rsid w:val="00EF7B37"/>
    <w:rsid w:val="00F004A4"/>
    <w:rsid w:val="00F007F5"/>
    <w:rsid w:val="00F0091A"/>
    <w:rsid w:val="00F00968"/>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5934"/>
    <w:rsid w:val="00F06636"/>
    <w:rsid w:val="00F06DCE"/>
    <w:rsid w:val="00F072D8"/>
    <w:rsid w:val="00F07597"/>
    <w:rsid w:val="00F10B76"/>
    <w:rsid w:val="00F10C1D"/>
    <w:rsid w:val="00F112E3"/>
    <w:rsid w:val="00F117A2"/>
    <w:rsid w:val="00F11B20"/>
    <w:rsid w:val="00F12329"/>
    <w:rsid w:val="00F12849"/>
    <w:rsid w:val="00F138C3"/>
    <w:rsid w:val="00F13D35"/>
    <w:rsid w:val="00F13D50"/>
    <w:rsid w:val="00F146C9"/>
    <w:rsid w:val="00F14AA6"/>
    <w:rsid w:val="00F14CBE"/>
    <w:rsid w:val="00F14D13"/>
    <w:rsid w:val="00F14D44"/>
    <w:rsid w:val="00F15259"/>
    <w:rsid w:val="00F1562F"/>
    <w:rsid w:val="00F15A88"/>
    <w:rsid w:val="00F15CC2"/>
    <w:rsid w:val="00F16AFF"/>
    <w:rsid w:val="00F16BE4"/>
    <w:rsid w:val="00F16F57"/>
    <w:rsid w:val="00F17955"/>
    <w:rsid w:val="00F17991"/>
    <w:rsid w:val="00F17999"/>
    <w:rsid w:val="00F17A47"/>
    <w:rsid w:val="00F17EE7"/>
    <w:rsid w:val="00F203EA"/>
    <w:rsid w:val="00F20552"/>
    <w:rsid w:val="00F2073D"/>
    <w:rsid w:val="00F20754"/>
    <w:rsid w:val="00F20A7A"/>
    <w:rsid w:val="00F21206"/>
    <w:rsid w:val="00F2174C"/>
    <w:rsid w:val="00F21D5F"/>
    <w:rsid w:val="00F21D96"/>
    <w:rsid w:val="00F21E88"/>
    <w:rsid w:val="00F22367"/>
    <w:rsid w:val="00F22BE8"/>
    <w:rsid w:val="00F22C2C"/>
    <w:rsid w:val="00F22ECC"/>
    <w:rsid w:val="00F22FF0"/>
    <w:rsid w:val="00F2332F"/>
    <w:rsid w:val="00F23B03"/>
    <w:rsid w:val="00F241DD"/>
    <w:rsid w:val="00F24A8B"/>
    <w:rsid w:val="00F24BA8"/>
    <w:rsid w:val="00F24BA9"/>
    <w:rsid w:val="00F24F04"/>
    <w:rsid w:val="00F250EC"/>
    <w:rsid w:val="00F253DC"/>
    <w:rsid w:val="00F254CF"/>
    <w:rsid w:val="00F25C8D"/>
    <w:rsid w:val="00F26548"/>
    <w:rsid w:val="00F266BD"/>
    <w:rsid w:val="00F26942"/>
    <w:rsid w:val="00F26A92"/>
    <w:rsid w:val="00F26FD8"/>
    <w:rsid w:val="00F26FE1"/>
    <w:rsid w:val="00F272C6"/>
    <w:rsid w:val="00F2750A"/>
    <w:rsid w:val="00F300FB"/>
    <w:rsid w:val="00F3036B"/>
    <w:rsid w:val="00F3045C"/>
    <w:rsid w:val="00F30495"/>
    <w:rsid w:val="00F31485"/>
    <w:rsid w:val="00F32325"/>
    <w:rsid w:val="00F32CBD"/>
    <w:rsid w:val="00F32FE1"/>
    <w:rsid w:val="00F3301D"/>
    <w:rsid w:val="00F330C7"/>
    <w:rsid w:val="00F33259"/>
    <w:rsid w:val="00F337A4"/>
    <w:rsid w:val="00F33A0B"/>
    <w:rsid w:val="00F33D11"/>
    <w:rsid w:val="00F33E0F"/>
    <w:rsid w:val="00F33E24"/>
    <w:rsid w:val="00F34771"/>
    <w:rsid w:val="00F350F2"/>
    <w:rsid w:val="00F350F8"/>
    <w:rsid w:val="00F354B8"/>
    <w:rsid w:val="00F35965"/>
    <w:rsid w:val="00F35E1F"/>
    <w:rsid w:val="00F35EB9"/>
    <w:rsid w:val="00F362A5"/>
    <w:rsid w:val="00F368BD"/>
    <w:rsid w:val="00F370BC"/>
    <w:rsid w:val="00F370ED"/>
    <w:rsid w:val="00F372B9"/>
    <w:rsid w:val="00F3768F"/>
    <w:rsid w:val="00F37813"/>
    <w:rsid w:val="00F37D1A"/>
    <w:rsid w:val="00F37DE6"/>
    <w:rsid w:val="00F37E70"/>
    <w:rsid w:val="00F37EE0"/>
    <w:rsid w:val="00F37F4E"/>
    <w:rsid w:val="00F402DB"/>
    <w:rsid w:val="00F410DD"/>
    <w:rsid w:val="00F4122F"/>
    <w:rsid w:val="00F4161D"/>
    <w:rsid w:val="00F41B75"/>
    <w:rsid w:val="00F43D21"/>
    <w:rsid w:val="00F444A9"/>
    <w:rsid w:val="00F446B5"/>
    <w:rsid w:val="00F446CC"/>
    <w:rsid w:val="00F44B9A"/>
    <w:rsid w:val="00F44F27"/>
    <w:rsid w:val="00F45059"/>
    <w:rsid w:val="00F4524F"/>
    <w:rsid w:val="00F458E7"/>
    <w:rsid w:val="00F45C09"/>
    <w:rsid w:val="00F46DD8"/>
    <w:rsid w:val="00F46E5E"/>
    <w:rsid w:val="00F46F8B"/>
    <w:rsid w:val="00F4737C"/>
    <w:rsid w:val="00F4747D"/>
    <w:rsid w:val="00F47A6F"/>
    <w:rsid w:val="00F47B3D"/>
    <w:rsid w:val="00F47C4A"/>
    <w:rsid w:val="00F500C4"/>
    <w:rsid w:val="00F50158"/>
    <w:rsid w:val="00F5065E"/>
    <w:rsid w:val="00F50A0A"/>
    <w:rsid w:val="00F5128C"/>
    <w:rsid w:val="00F512A2"/>
    <w:rsid w:val="00F51458"/>
    <w:rsid w:val="00F522EB"/>
    <w:rsid w:val="00F52670"/>
    <w:rsid w:val="00F52F2D"/>
    <w:rsid w:val="00F53288"/>
    <w:rsid w:val="00F533E8"/>
    <w:rsid w:val="00F53775"/>
    <w:rsid w:val="00F537B1"/>
    <w:rsid w:val="00F53AC3"/>
    <w:rsid w:val="00F53B4E"/>
    <w:rsid w:val="00F53CCF"/>
    <w:rsid w:val="00F543EB"/>
    <w:rsid w:val="00F54E14"/>
    <w:rsid w:val="00F555BF"/>
    <w:rsid w:val="00F558BD"/>
    <w:rsid w:val="00F55BCE"/>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2C3"/>
    <w:rsid w:val="00F70EDA"/>
    <w:rsid w:val="00F70F3A"/>
    <w:rsid w:val="00F71165"/>
    <w:rsid w:val="00F7178F"/>
    <w:rsid w:val="00F71CDF"/>
    <w:rsid w:val="00F71F3F"/>
    <w:rsid w:val="00F72A93"/>
    <w:rsid w:val="00F73134"/>
    <w:rsid w:val="00F738FC"/>
    <w:rsid w:val="00F73928"/>
    <w:rsid w:val="00F73C6B"/>
    <w:rsid w:val="00F73D4B"/>
    <w:rsid w:val="00F741FA"/>
    <w:rsid w:val="00F74705"/>
    <w:rsid w:val="00F74A42"/>
    <w:rsid w:val="00F759DA"/>
    <w:rsid w:val="00F76A61"/>
    <w:rsid w:val="00F76FE6"/>
    <w:rsid w:val="00F77171"/>
    <w:rsid w:val="00F776A5"/>
    <w:rsid w:val="00F77752"/>
    <w:rsid w:val="00F77C5C"/>
    <w:rsid w:val="00F8043C"/>
    <w:rsid w:val="00F8050D"/>
    <w:rsid w:val="00F813B6"/>
    <w:rsid w:val="00F81633"/>
    <w:rsid w:val="00F81653"/>
    <w:rsid w:val="00F81C25"/>
    <w:rsid w:val="00F82509"/>
    <w:rsid w:val="00F82531"/>
    <w:rsid w:val="00F825D1"/>
    <w:rsid w:val="00F8274D"/>
    <w:rsid w:val="00F82DD4"/>
    <w:rsid w:val="00F830CE"/>
    <w:rsid w:val="00F83231"/>
    <w:rsid w:val="00F83250"/>
    <w:rsid w:val="00F8368C"/>
    <w:rsid w:val="00F842E3"/>
    <w:rsid w:val="00F843EC"/>
    <w:rsid w:val="00F84542"/>
    <w:rsid w:val="00F8497F"/>
    <w:rsid w:val="00F84A4F"/>
    <w:rsid w:val="00F84D27"/>
    <w:rsid w:val="00F84DB6"/>
    <w:rsid w:val="00F850BF"/>
    <w:rsid w:val="00F8524B"/>
    <w:rsid w:val="00F852EE"/>
    <w:rsid w:val="00F853B5"/>
    <w:rsid w:val="00F8573B"/>
    <w:rsid w:val="00F85BC9"/>
    <w:rsid w:val="00F861FC"/>
    <w:rsid w:val="00F86507"/>
    <w:rsid w:val="00F86809"/>
    <w:rsid w:val="00F86C8F"/>
    <w:rsid w:val="00F86D13"/>
    <w:rsid w:val="00F86EE5"/>
    <w:rsid w:val="00F86F47"/>
    <w:rsid w:val="00F87094"/>
    <w:rsid w:val="00F878F5"/>
    <w:rsid w:val="00F87BE7"/>
    <w:rsid w:val="00F87CDA"/>
    <w:rsid w:val="00F90166"/>
    <w:rsid w:val="00F90194"/>
    <w:rsid w:val="00F9019B"/>
    <w:rsid w:val="00F90203"/>
    <w:rsid w:val="00F9036A"/>
    <w:rsid w:val="00F90481"/>
    <w:rsid w:val="00F90677"/>
    <w:rsid w:val="00F90976"/>
    <w:rsid w:val="00F90B72"/>
    <w:rsid w:val="00F90E5D"/>
    <w:rsid w:val="00F910F1"/>
    <w:rsid w:val="00F91A5E"/>
    <w:rsid w:val="00F91A82"/>
    <w:rsid w:val="00F925B1"/>
    <w:rsid w:val="00F92A1F"/>
    <w:rsid w:val="00F92A32"/>
    <w:rsid w:val="00F92C04"/>
    <w:rsid w:val="00F92F68"/>
    <w:rsid w:val="00F9312E"/>
    <w:rsid w:val="00F93166"/>
    <w:rsid w:val="00F93B01"/>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1F67"/>
    <w:rsid w:val="00FA22A2"/>
    <w:rsid w:val="00FA255F"/>
    <w:rsid w:val="00FA25A4"/>
    <w:rsid w:val="00FA2861"/>
    <w:rsid w:val="00FA30C0"/>
    <w:rsid w:val="00FA3C09"/>
    <w:rsid w:val="00FA3D56"/>
    <w:rsid w:val="00FA435E"/>
    <w:rsid w:val="00FA4E6A"/>
    <w:rsid w:val="00FA52D7"/>
    <w:rsid w:val="00FA5316"/>
    <w:rsid w:val="00FA574E"/>
    <w:rsid w:val="00FA5BC2"/>
    <w:rsid w:val="00FA5C29"/>
    <w:rsid w:val="00FA5FE0"/>
    <w:rsid w:val="00FA615E"/>
    <w:rsid w:val="00FA66A3"/>
    <w:rsid w:val="00FA680F"/>
    <w:rsid w:val="00FA6995"/>
    <w:rsid w:val="00FA6A35"/>
    <w:rsid w:val="00FA6B53"/>
    <w:rsid w:val="00FA6EB9"/>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181"/>
    <w:rsid w:val="00FB3325"/>
    <w:rsid w:val="00FB34B8"/>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860"/>
    <w:rsid w:val="00FC79CC"/>
    <w:rsid w:val="00FC7BDC"/>
    <w:rsid w:val="00FD0282"/>
    <w:rsid w:val="00FD0474"/>
    <w:rsid w:val="00FD155C"/>
    <w:rsid w:val="00FD1707"/>
    <w:rsid w:val="00FD288D"/>
    <w:rsid w:val="00FD3A88"/>
    <w:rsid w:val="00FD40EE"/>
    <w:rsid w:val="00FD4BAC"/>
    <w:rsid w:val="00FD4D69"/>
    <w:rsid w:val="00FD50B0"/>
    <w:rsid w:val="00FD50D3"/>
    <w:rsid w:val="00FD5292"/>
    <w:rsid w:val="00FD5A57"/>
    <w:rsid w:val="00FD5B4B"/>
    <w:rsid w:val="00FD5F29"/>
    <w:rsid w:val="00FD6015"/>
    <w:rsid w:val="00FD6B01"/>
    <w:rsid w:val="00FD6E31"/>
    <w:rsid w:val="00FD7132"/>
    <w:rsid w:val="00FD7A15"/>
    <w:rsid w:val="00FD7A46"/>
    <w:rsid w:val="00FD7AEC"/>
    <w:rsid w:val="00FD7C51"/>
    <w:rsid w:val="00FE02E4"/>
    <w:rsid w:val="00FE0539"/>
    <w:rsid w:val="00FE0DD0"/>
    <w:rsid w:val="00FE1358"/>
    <w:rsid w:val="00FE1419"/>
    <w:rsid w:val="00FE14EA"/>
    <w:rsid w:val="00FE193A"/>
    <w:rsid w:val="00FE1A3F"/>
    <w:rsid w:val="00FE25A3"/>
    <w:rsid w:val="00FE2941"/>
    <w:rsid w:val="00FE2BB0"/>
    <w:rsid w:val="00FE2C47"/>
    <w:rsid w:val="00FE30B7"/>
    <w:rsid w:val="00FE314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41786084">
      <w:marLeft w:val="0"/>
      <w:marRight w:val="0"/>
      <w:marTop w:val="0"/>
      <w:marBottom w:val="0"/>
      <w:divBdr>
        <w:top w:val="none" w:sz="0" w:space="0" w:color="auto"/>
        <w:left w:val="none" w:sz="0" w:space="0" w:color="auto"/>
        <w:bottom w:val="none" w:sz="0" w:space="0" w:color="auto"/>
        <w:right w:val="none" w:sz="0" w:space="0" w:color="auto"/>
      </w:divBdr>
    </w:div>
    <w:div w:id="341786085">
      <w:marLeft w:val="0"/>
      <w:marRight w:val="0"/>
      <w:marTop w:val="0"/>
      <w:marBottom w:val="0"/>
      <w:divBdr>
        <w:top w:val="none" w:sz="0" w:space="0" w:color="auto"/>
        <w:left w:val="none" w:sz="0" w:space="0" w:color="auto"/>
        <w:bottom w:val="none" w:sz="0" w:space="0" w:color="auto"/>
        <w:right w:val="none" w:sz="0" w:space="0" w:color="auto"/>
      </w:divBdr>
    </w:div>
    <w:div w:id="341786086">
      <w:marLeft w:val="0"/>
      <w:marRight w:val="0"/>
      <w:marTop w:val="0"/>
      <w:marBottom w:val="0"/>
      <w:divBdr>
        <w:top w:val="none" w:sz="0" w:space="0" w:color="auto"/>
        <w:left w:val="none" w:sz="0" w:space="0" w:color="auto"/>
        <w:bottom w:val="none" w:sz="0" w:space="0" w:color="auto"/>
        <w:right w:val="none" w:sz="0" w:space="0" w:color="auto"/>
      </w:divBdr>
    </w:div>
    <w:div w:id="341786087">
      <w:marLeft w:val="0"/>
      <w:marRight w:val="0"/>
      <w:marTop w:val="0"/>
      <w:marBottom w:val="0"/>
      <w:divBdr>
        <w:top w:val="none" w:sz="0" w:space="0" w:color="auto"/>
        <w:left w:val="none" w:sz="0" w:space="0" w:color="auto"/>
        <w:bottom w:val="none" w:sz="0" w:space="0" w:color="auto"/>
        <w:right w:val="none" w:sz="0" w:space="0" w:color="auto"/>
      </w:divBdr>
      <w:divsChild>
        <w:div w:id="341786125">
          <w:marLeft w:val="0"/>
          <w:marRight w:val="0"/>
          <w:marTop w:val="0"/>
          <w:marBottom w:val="0"/>
          <w:divBdr>
            <w:top w:val="none" w:sz="0" w:space="0" w:color="auto"/>
            <w:left w:val="none" w:sz="0" w:space="0" w:color="auto"/>
            <w:bottom w:val="none" w:sz="0" w:space="0" w:color="auto"/>
            <w:right w:val="none" w:sz="0" w:space="0" w:color="auto"/>
          </w:divBdr>
        </w:div>
      </w:divsChild>
    </w:div>
    <w:div w:id="341786088">
      <w:marLeft w:val="0"/>
      <w:marRight w:val="0"/>
      <w:marTop w:val="0"/>
      <w:marBottom w:val="0"/>
      <w:divBdr>
        <w:top w:val="none" w:sz="0" w:space="0" w:color="auto"/>
        <w:left w:val="none" w:sz="0" w:space="0" w:color="auto"/>
        <w:bottom w:val="none" w:sz="0" w:space="0" w:color="auto"/>
        <w:right w:val="none" w:sz="0" w:space="0" w:color="auto"/>
      </w:divBdr>
    </w:div>
    <w:div w:id="341786089">
      <w:marLeft w:val="0"/>
      <w:marRight w:val="0"/>
      <w:marTop w:val="0"/>
      <w:marBottom w:val="0"/>
      <w:divBdr>
        <w:top w:val="none" w:sz="0" w:space="0" w:color="auto"/>
        <w:left w:val="none" w:sz="0" w:space="0" w:color="auto"/>
        <w:bottom w:val="none" w:sz="0" w:space="0" w:color="auto"/>
        <w:right w:val="none" w:sz="0" w:space="0" w:color="auto"/>
      </w:divBdr>
    </w:div>
    <w:div w:id="341786090">
      <w:marLeft w:val="0"/>
      <w:marRight w:val="0"/>
      <w:marTop w:val="0"/>
      <w:marBottom w:val="0"/>
      <w:divBdr>
        <w:top w:val="none" w:sz="0" w:space="0" w:color="auto"/>
        <w:left w:val="none" w:sz="0" w:space="0" w:color="auto"/>
        <w:bottom w:val="none" w:sz="0" w:space="0" w:color="auto"/>
        <w:right w:val="none" w:sz="0" w:space="0" w:color="auto"/>
      </w:divBdr>
    </w:div>
    <w:div w:id="341786091">
      <w:marLeft w:val="0"/>
      <w:marRight w:val="0"/>
      <w:marTop w:val="0"/>
      <w:marBottom w:val="0"/>
      <w:divBdr>
        <w:top w:val="none" w:sz="0" w:space="0" w:color="auto"/>
        <w:left w:val="none" w:sz="0" w:space="0" w:color="auto"/>
        <w:bottom w:val="none" w:sz="0" w:space="0" w:color="auto"/>
        <w:right w:val="none" w:sz="0" w:space="0" w:color="auto"/>
      </w:divBdr>
    </w:div>
    <w:div w:id="341786092">
      <w:marLeft w:val="0"/>
      <w:marRight w:val="0"/>
      <w:marTop w:val="0"/>
      <w:marBottom w:val="0"/>
      <w:divBdr>
        <w:top w:val="none" w:sz="0" w:space="0" w:color="auto"/>
        <w:left w:val="none" w:sz="0" w:space="0" w:color="auto"/>
        <w:bottom w:val="none" w:sz="0" w:space="0" w:color="auto"/>
        <w:right w:val="none" w:sz="0" w:space="0" w:color="auto"/>
      </w:divBdr>
    </w:div>
    <w:div w:id="341786093">
      <w:marLeft w:val="0"/>
      <w:marRight w:val="0"/>
      <w:marTop w:val="0"/>
      <w:marBottom w:val="0"/>
      <w:divBdr>
        <w:top w:val="none" w:sz="0" w:space="0" w:color="auto"/>
        <w:left w:val="none" w:sz="0" w:space="0" w:color="auto"/>
        <w:bottom w:val="none" w:sz="0" w:space="0" w:color="auto"/>
        <w:right w:val="none" w:sz="0" w:space="0" w:color="auto"/>
      </w:divBdr>
    </w:div>
    <w:div w:id="341786094">
      <w:marLeft w:val="0"/>
      <w:marRight w:val="0"/>
      <w:marTop w:val="0"/>
      <w:marBottom w:val="0"/>
      <w:divBdr>
        <w:top w:val="none" w:sz="0" w:space="0" w:color="auto"/>
        <w:left w:val="none" w:sz="0" w:space="0" w:color="auto"/>
        <w:bottom w:val="none" w:sz="0" w:space="0" w:color="auto"/>
        <w:right w:val="none" w:sz="0" w:space="0" w:color="auto"/>
      </w:divBdr>
    </w:div>
    <w:div w:id="341786095">
      <w:marLeft w:val="0"/>
      <w:marRight w:val="0"/>
      <w:marTop w:val="0"/>
      <w:marBottom w:val="0"/>
      <w:divBdr>
        <w:top w:val="none" w:sz="0" w:space="0" w:color="auto"/>
        <w:left w:val="none" w:sz="0" w:space="0" w:color="auto"/>
        <w:bottom w:val="none" w:sz="0" w:space="0" w:color="auto"/>
        <w:right w:val="none" w:sz="0" w:space="0" w:color="auto"/>
      </w:divBdr>
    </w:div>
    <w:div w:id="341786096">
      <w:marLeft w:val="0"/>
      <w:marRight w:val="0"/>
      <w:marTop w:val="0"/>
      <w:marBottom w:val="0"/>
      <w:divBdr>
        <w:top w:val="none" w:sz="0" w:space="0" w:color="auto"/>
        <w:left w:val="none" w:sz="0" w:space="0" w:color="auto"/>
        <w:bottom w:val="none" w:sz="0" w:space="0" w:color="auto"/>
        <w:right w:val="none" w:sz="0" w:space="0" w:color="auto"/>
      </w:divBdr>
    </w:div>
    <w:div w:id="341786097">
      <w:marLeft w:val="0"/>
      <w:marRight w:val="0"/>
      <w:marTop w:val="0"/>
      <w:marBottom w:val="0"/>
      <w:divBdr>
        <w:top w:val="none" w:sz="0" w:space="0" w:color="auto"/>
        <w:left w:val="none" w:sz="0" w:space="0" w:color="auto"/>
        <w:bottom w:val="none" w:sz="0" w:space="0" w:color="auto"/>
        <w:right w:val="none" w:sz="0" w:space="0" w:color="auto"/>
      </w:divBdr>
    </w:div>
    <w:div w:id="341786098">
      <w:marLeft w:val="0"/>
      <w:marRight w:val="0"/>
      <w:marTop w:val="0"/>
      <w:marBottom w:val="0"/>
      <w:divBdr>
        <w:top w:val="none" w:sz="0" w:space="0" w:color="auto"/>
        <w:left w:val="none" w:sz="0" w:space="0" w:color="auto"/>
        <w:bottom w:val="none" w:sz="0" w:space="0" w:color="auto"/>
        <w:right w:val="none" w:sz="0" w:space="0" w:color="auto"/>
      </w:divBdr>
    </w:div>
    <w:div w:id="341786099">
      <w:marLeft w:val="0"/>
      <w:marRight w:val="0"/>
      <w:marTop w:val="0"/>
      <w:marBottom w:val="0"/>
      <w:divBdr>
        <w:top w:val="none" w:sz="0" w:space="0" w:color="auto"/>
        <w:left w:val="none" w:sz="0" w:space="0" w:color="auto"/>
        <w:bottom w:val="none" w:sz="0" w:space="0" w:color="auto"/>
        <w:right w:val="none" w:sz="0" w:space="0" w:color="auto"/>
      </w:divBdr>
    </w:div>
    <w:div w:id="341786100">
      <w:marLeft w:val="0"/>
      <w:marRight w:val="0"/>
      <w:marTop w:val="0"/>
      <w:marBottom w:val="0"/>
      <w:divBdr>
        <w:top w:val="none" w:sz="0" w:space="0" w:color="auto"/>
        <w:left w:val="none" w:sz="0" w:space="0" w:color="auto"/>
        <w:bottom w:val="none" w:sz="0" w:space="0" w:color="auto"/>
        <w:right w:val="none" w:sz="0" w:space="0" w:color="auto"/>
      </w:divBdr>
    </w:div>
    <w:div w:id="341786101">
      <w:marLeft w:val="0"/>
      <w:marRight w:val="0"/>
      <w:marTop w:val="0"/>
      <w:marBottom w:val="0"/>
      <w:divBdr>
        <w:top w:val="none" w:sz="0" w:space="0" w:color="auto"/>
        <w:left w:val="none" w:sz="0" w:space="0" w:color="auto"/>
        <w:bottom w:val="none" w:sz="0" w:space="0" w:color="auto"/>
        <w:right w:val="none" w:sz="0" w:space="0" w:color="auto"/>
      </w:divBdr>
    </w:div>
    <w:div w:id="341786102">
      <w:marLeft w:val="0"/>
      <w:marRight w:val="0"/>
      <w:marTop w:val="0"/>
      <w:marBottom w:val="0"/>
      <w:divBdr>
        <w:top w:val="none" w:sz="0" w:space="0" w:color="auto"/>
        <w:left w:val="none" w:sz="0" w:space="0" w:color="auto"/>
        <w:bottom w:val="none" w:sz="0" w:space="0" w:color="auto"/>
        <w:right w:val="none" w:sz="0" w:space="0" w:color="auto"/>
      </w:divBdr>
    </w:div>
    <w:div w:id="341786103">
      <w:marLeft w:val="0"/>
      <w:marRight w:val="0"/>
      <w:marTop w:val="0"/>
      <w:marBottom w:val="0"/>
      <w:divBdr>
        <w:top w:val="none" w:sz="0" w:space="0" w:color="auto"/>
        <w:left w:val="none" w:sz="0" w:space="0" w:color="auto"/>
        <w:bottom w:val="none" w:sz="0" w:space="0" w:color="auto"/>
        <w:right w:val="none" w:sz="0" w:space="0" w:color="auto"/>
      </w:divBdr>
    </w:div>
    <w:div w:id="341786104">
      <w:marLeft w:val="0"/>
      <w:marRight w:val="0"/>
      <w:marTop w:val="0"/>
      <w:marBottom w:val="0"/>
      <w:divBdr>
        <w:top w:val="none" w:sz="0" w:space="0" w:color="auto"/>
        <w:left w:val="none" w:sz="0" w:space="0" w:color="auto"/>
        <w:bottom w:val="none" w:sz="0" w:space="0" w:color="auto"/>
        <w:right w:val="none" w:sz="0" w:space="0" w:color="auto"/>
      </w:divBdr>
    </w:div>
    <w:div w:id="341786105">
      <w:marLeft w:val="0"/>
      <w:marRight w:val="0"/>
      <w:marTop w:val="0"/>
      <w:marBottom w:val="0"/>
      <w:divBdr>
        <w:top w:val="none" w:sz="0" w:space="0" w:color="auto"/>
        <w:left w:val="none" w:sz="0" w:space="0" w:color="auto"/>
        <w:bottom w:val="none" w:sz="0" w:space="0" w:color="auto"/>
        <w:right w:val="none" w:sz="0" w:space="0" w:color="auto"/>
      </w:divBdr>
    </w:div>
    <w:div w:id="341786106">
      <w:marLeft w:val="0"/>
      <w:marRight w:val="0"/>
      <w:marTop w:val="0"/>
      <w:marBottom w:val="0"/>
      <w:divBdr>
        <w:top w:val="none" w:sz="0" w:space="0" w:color="auto"/>
        <w:left w:val="none" w:sz="0" w:space="0" w:color="auto"/>
        <w:bottom w:val="none" w:sz="0" w:space="0" w:color="auto"/>
        <w:right w:val="none" w:sz="0" w:space="0" w:color="auto"/>
      </w:divBdr>
    </w:div>
    <w:div w:id="341786107">
      <w:marLeft w:val="0"/>
      <w:marRight w:val="0"/>
      <w:marTop w:val="0"/>
      <w:marBottom w:val="0"/>
      <w:divBdr>
        <w:top w:val="none" w:sz="0" w:space="0" w:color="auto"/>
        <w:left w:val="none" w:sz="0" w:space="0" w:color="auto"/>
        <w:bottom w:val="none" w:sz="0" w:space="0" w:color="auto"/>
        <w:right w:val="none" w:sz="0" w:space="0" w:color="auto"/>
      </w:divBdr>
    </w:div>
    <w:div w:id="341786108">
      <w:marLeft w:val="0"/>
      <w:marRight w:val="0"/>
      <w:marTop w:val="0"/>
      <w:marBottom w:val="0"/>
      <w:divBdr>
        <w:top w:val="none" w:sz="0" w:space="0" w:color="auto"/>
        <w:left w:val="none" w:sz="0" w:space="0" w:color="auto"/>
        <w:bottom w:val="none" w:sz="0" w:space="0" w:color="auto"/>
        <w:right w:val="none" w:sz="0" w:space="0" w:color="auto"/>
      </w:divBdr>
    </w:div>
    <w:div w:id="341786109">
      <w:marLeft w:val="0"/>
      <w:marRight w:val="0"/>
      <w:marTop w:val="0"/>
      <w:marBottom w:val="0"/>
      <w:divBdr>
        <w:top w:val="none" w:sz="0" w:space="0" w:color="auto"/>
        <w:left w:val="none" w:sz="0" w:space="0" w:color="auto"/>
        <w:bottom w:val="none" w:sz="0" w:space="0" w:color="auto"/>
        <w:right w:val="none" w:sz="0" w:space="0" w:color="auto"/>
      </w:divBdr>
    </w:div>
    <w:div w:id="341786110">
      <w:marLeft w:val="0"/>
      <w:marRight w:val="0"/>
      <w:marTop w:val="0"/>
      <w:marBottom w:val="0"/>
      <w:divBdr>
        <w:top w:val="none" w:sz="0" w:space="0" w:color="auto"/>
        <w:left w:val="none" w:sz="0" w:space="0" w:color="auto"/>
        <w:bottom w:val="none" w:sz="0" w:space="0" w:color="auto"/>
        <w:right w:val="none" w:sz="0" w:space="0" w:color="auto"/>
      </w:divBdr>
    </w:div>
    <w:div w:id="341786111">
      <w:marLeft w:val="0"/>
      <w:marRight w:val="0"/>
      <w:marTop w:val="0"/>
      <w:marBottom w:val="0"/>
      <w:divBdr>
        <w:top w:val="none" w:sz="0" w:space="0" w:color="auto"/>
        <w:left w:val="none" w:sz="0" w:space="0" w:color="auto"/>
        <w:bottom w:val="none" w:sz="0" w:space="0" w:color="auto"/>
        <w:right w:val="none" w:sz="0" w:space="0" w:color="auto"/>
      </w:divBdr>
    </w:div>
    <w:div w:id="341786112">
      <w:marLeft w:val="0"/>
      <w:marRight w:val="0"/>
      <w:marTop w:val="0"/>
      <w:marBottom w:val="0"/>
      <w:divBdr>
        <w:top w:val="none" w:sz="0" w:space="0" w:color="auto"/>
        <w:left w:val="none" w:sz="0" w:space="0" w:color="auto"/>
        <w:bottom w:val="none" w:sz="0" w:space="0" w:color="auto"/>
        <w:right w:val="none" w:sz="0" w:space="0" w:color="auto"/>
      </w:divBdr>
    </w:div>
    <w:div w:id="341786113">
      <w:marLeft w:val="0"/>
      <w:marRight w:val="0"/>
      <w:marTop w:val="0"/>
      <w:marBottom w:val="0"/>
      <w:divBdr>
        <w:top w:val="none" w:sz="0" w:space="0" w:color="auto"/>
        <w:left w:val="none" w:sz="0" w:space="0" w:color="auto"/>
        <w:bottom w:val="none" w:sz="0" w:space="0" w:color="auto"/>
        <w:right w:val="none" w:sz="0" w:space="0" w:color="auto"/>
      </w:divBdr>
    </w:div>
    <w:div w:id="341786114">
      <w:marLeft w:val="0"/>
      <w:marRight w:val="0"/>
      <w:marTop w:val="0"/>
      <w:marBottom w:val="0"/>
      <w:divBdr>
        <w:top w:val="none" w:sz="0" w:space="0" w:color="auto"/>
        <w:left w:val="none" w:sz="0" w:space="0" w:color="auto"/>
        <w:bottom w:val="none" w:sz="0" w:space="0" w:color="auto"/>
        <w:right w:val="none" w:sz="0" w:space="0" w:color="auto"/>
      </w:divBdr>
    </w:div>
    <w:div w:id="341786115">
      <w:marLeft w:val="0"/>
      <w:marRight w:val="0"/>
      <w:marTop w:val="0"/>
      <w:marBottom w:val="0"/>
      <w:divBdr>
        <w:top w:val="none" w:sz="0" w:space="0" w:color="auto"/>
        <w:left w:val="none" w:sz="0" w:space="0" w:color="auto"/>
        <w:bottom w:val="none" w:sz="0" w:space="0" w:color="auto"/>
        <w:right w:val="none" w:sz="0" w:space="0" w:color="auto"/>
      </w:divBdr>
    </w:div>
    <w:div w:id="341786116">
      <w:marLeft w:val="0"/>
      <w:marRight w:val="0"/>
      <w:marTop w:val="0"/>
      <w:marBottom w:val="0"/>
      <w:divBdr>
        <w:top w:val="none" w:sz="0" w:space="0" w:color="auto"/>
        <w:left w:val="none" w:sz="0" w:space="0" w:color="auto"/>
        <w:bottom w:val="none" w:sz="0" w:space="0" w:color="auto"/>
        <w:right w:val="none" w:sz="0" w:space="0" w:color="auto"/>
      </w:divBdr>
    </w:div>
    <w:div w:id="341786117">
      <w:marLeft w:val="0"/>
      <w:marRight w:val="0"/>
      <w:marTop w:val="0"/>
      <w:marBottom w:val="0"/>
      <w:divBdr>
        <w:top w:val="none" w:sz="0" w:space="0" w:color="auto"/>
        <w:left w:val="none" w:sz="0" w:space="0" w:color="auto"/>
        <w:bottom w:val="none" w:sz="0" w:space="0" w:color="auto"/>
        <w:right w:val="none" w:sz="0" w:space="0" w:color="auto"/>
      </w:divBdr>
    </w:div>
    <w:div w:id="341786118">
      <w:marLeft w:val="0"/>
      <w:marRight w:val="0"/>
      <w:marTop w:val="0"/>
      <w:marBottom w:val="0"/>
      <w:divBdr>
        <w:top w:val="none" w:sz="0" w:space="0" w:color="auto"/>
        <w:left w:val="none" w:sz="0" w:space="0" w:color="auto"/>
        <w:bottom w:val="none" w:sz="0" w:space="0" w:color="auto"/>
        <w:right w:val="none" w:sz="0" w:space="0" w:color="auto"/>
      </w:divBdr>
    </w:div>
    <w:div w:id="341786119">
      <w:marLeft w:val="0"/>
      <w:marRight w:val="0"/>
      <w:marTop w:val="0"/>
      <w:marBottom w:val="0"/>
      <w:divBdr>
        <w:top w:val="none" w:sz="0" w:space="0" w:color="auto"/>
        <w:left w:val="none" w:sz="0" w:space="0" w:color="auto"/>
        <w:bottom w:val="none" w:sz="0" w:space="0" w:color="auto"/>
        <w:right w:val="none" w:sz="0" w:space="0" w:color="auto"/>
      </w:divBdr>
    </w:div>
    <w:div w:id="341786120">
      <w:marLeft w:val="0"/>
      <w:marRight w:val="0"/>
      <w:marTop w:val="0"/>
      <w:marBottom w:val="0"/>
      <w:divBdr>
        <w:top w:val="none" w:sz="0" w:space="0" w:color="auto"/>
        <w:left w:val="none" w:sz="0" w:space="0" w:color="auto"/>
        <w:bottom w:val="none" w:sz="0" w:space="0" w:color="auto"/>
        <w:right w:val="none" w:sz="0" w:space="0" w:color="auto"/>
      </w:divBdr>
    </w:div>
    <w:div w:id="341786121">
      <w:marLeft w:val="0"/>
      <w:marRight w:val="0"/>
      <w:marTop w:val="0"/>
      <w:marBottom w:val="0"/>
      <w:divBdr>
        <w:top w:val="none" w:sz="0" w:space="0" w:color="auto"/>
        <w:left w:val="none" w:sz="0" w:space="0" w:color="auto"/>
        <w:bottom w:val="none" w:sz="0" w:space="0" w:color="auto"/>
        <w:right w:val="none" w:sz="0" w:space="0" w:color="auto"/>
      </w:divBdr>
    </w:div>
    <w:div w:id="341786122">
      <w:marLeft w:val="0"/>
      <w:marRight w:val="0"/>
      <w:marTop w:val="0"/>
      <w:marBottom w:val="0"/>
      <w:divBdr>
        <w:top w:val="none" w:sz="0" w:space="0" w:color="auto"/>
        <w:left w:val="none" w:sz="0" w:space="0" w:color="auto"/>
        <w:bottom w:val="none" w:sz="0" w:space="0" w:color="auto"/>
        <w:right w:val="none" w:sz="0" w:space="0" w:color="auto"/>
      </w:divBdr>
    </w:div>
    <w:div w:id="341786123">
      <w:marLeft w:val="0"/>
      <w:marRight w:val="0"/>
      <w:marTop w:val="0"/>
      <w:marBottom w:val="0"/>
      <w:divBdr>
        <w:top w:val="none" w:sz="0" w:space="0" w:color="auto"/>
        <w:left w:val="none" w:sz="0" w:space="0" w:color="auto"/>
        <w:bottom w:val="none" w:sz="0" w:space="0" w:color="auto"/>
        <w:right w:val="none" w:sz="0" w:space="0" w:color="auto"/>
      </w:divBdr>
    </w:div>
    <w:div w:id="341786124">
      <w:marLeft w:val="0"/>
      <w:marRight w:val="0"/>
      <w:marTop w:val="0"/>
      <w:marBottom w:val="0"/>
      <w:divBdr>
        <w:top w:val="none" w:sz="0" w:space="0" w:color="auto"/>
        <w:left w:val="none" w:sz="0" w:space="0" w:color="auto"/>
        <w:bottom w:val="none" w:sz="0" w:space="0" w:color="auto"/>
        <w:right w:val="none" w:sz="0" w:space="0" w:color="auto"/>
      </w:divBdr>
    </w:div>
    <w:div w:id="341786126">
      <w:marLeft w:val="0"/>
      <w:marRight w:val="0"/>
      <w:marTop w:val="0"/>
      <w:marBottom w:val="0"/>
      <w:divBdr>
        <w:top w:val="none" w:sz="0" w:space="0" w:color="auto"/>
        <w:left w:val="none" w:sz="0" w:space="0" w:color="auto"/>
        <w:bottom w:val="none" w:sz="0" w:space="0" w:color="auto"/>
        <w:right w:val="none" w:sz="0" w:space="0" w:color="auto"/>
      </w:divBdr>
    </w:div>
    <w:div w:id="341786127">
      <w:marLeft w:val="0"/>
      <w:marRight w:val="0"/>
      <w:marTop w:val="0"/>
      <w:marBottom w:val="0"/>
      <w:divBdr>
        <w:top w:val="none" w:sz="0" w:space="0" w:color="auto"/>
        <w:left w:val="none" w:sz="0" w:space="0" w:color="auto"/>
        <w:bottom w:val="none" w:sz="0" w:space="0" w:color="auto"/>
        <w:right w:val="none" w:sz="0" w:space="0" w:color="auto"/>
      </w:divBdr>
    </w:div>
    <w:div w:id="341786128">
      <w:marLeft w:val="0"/>
      <w:marRight w:val="0"/>
      <w:marTop w:val="0"/>
      <w:marBottom w:val="0"/>
      <w:divBdr>
        <w:top w:val="none" w:sz="0" w:space="0" w:color="auto"/>
        <w:left w:val="none" w:sz="0" w:space="0" w:color="auto"/>
        <w:bottom w:val="none" w:sz="0" w:space="0" w:color="auto"/>
        <w:right w:val="none" w:sz="0" w:space="0" w:color="auto"/>
      </w:divBdr>
    </w:div>
    <w:div w:id="341786129">
      <w:marLeft w:val="0"/>
      <w:marRight w:val="0"/>
      <w:marTop w:val="0"/>
      <w:marBottom w:val="0"/>
      <w:divBdr>
        <w:top w:val="none" w:sz="0" w:space="0" w:color="auto"/>
        <w:left w:val="none" w:sz="0" w:space="0" w:color="auto"/>
        <w:bottom w:val="none" w:sz="0" w:space="0" w:color="auto"/>
        <w:right w:val="none" w:sz="0" w:space="0" w:color="auto"/>
      </w:divBdr>
    </w:div>
    <w:div w:id="341786130">
      <w:marLeft w:val="0"/>
      <w:marRight w:val="0"/>
      <w:marTop w:val="0"/>
      <w:marBottom w:val="0"/>
      <w:divBdr>
        <w:top w:val="none" w:sz="0" w:space="0" w:color="auto"/>
        <w:left w:val="none" w:sz="0" w:space="0" w:color="auto"/>
        <w:bottom w:val="none" w:sz="0" w:space="0" w:color="auto"/>
        <w:right w:val="none" w:sz="0" w:space="0" w:color="auto"/>
      </w:divBdr>
    </w:div>
    <w:div w:id="341786131">
      <w:marLeft w:val="0"/>
      <w:marRight w:val="0"/>
      <w:marTop w:val="0"/>
      <w:marBottom w:val="0"/>
      <w:divBdr>
        <w:top w:val="none" w:sz="0" w:space="0" w:color="auto"/>
        <w:left w:val="none" w:sz="0" w:space="0" w:color="auto"/>
        <w:bottom w:val="none" w:sz="0" w:space="0" w:color="auto"/>
        <w:right w:val="none" w:sz="0" w:space="0" w:color="auto"/>
      </w:divBdr>
    </w:div>
    <w:div w:id="341786132">
      <w:marLeft w:val="0"/>
      <w:marRight w:val="0"/>
      <w:marTop w:val="0"/>
      <w:marBottom w:val="0"/>
      <w:divBdr>
        <w:top w:val="none" w:sz="0" w:space="0" w:color="auto"/>
        <w:left w:val="none" w:sz="0" w:space="0" w:color="auto"/>
        <w:bottom w:val="none" w:sz="0" w:space="0" w:color="auto"/>
        <w:right w:val="none" w:sz="0" w:space="0" w:color="auto"/>
      </w:divBdr>
    </w:div>
    <w:div w:id="341786133">
      <w:marLeft w:val="0"/>
      <w:marRight w:val="0"/>
      <w:marTop w:val="0"/>
      <w:marBottom w:val="0"/>
      <w:divBdr>
        <w:top w:val="none" w:sz="0" w:space="0" w:color="auto"/>
        <w:left w:val="none" w:sz="0" w:space="0" w:color="auto"/>
        <w:bottom w:val="none" w:sz="0" w:space="0" w:color="auto"/>
        <w:right w:val="none" w:sz="0" w:space="0" w:color="auto"/>
      </w:divBdr>
    </w:div>
    <w:div w:id="341786134">
      <w:marLeft w:val="0"/>
      <w:marRight w:val="0"/>
      <w:marTop w:val="0"/>
      <w:marBottom w:val="0"/>
      <w:divBdr>
        <w:top w:val="none" w:sz="0" w:space="0" w:color="auto"/>
        <w:left w:val="none" w:sz="0" w:space="0" w:color="auto"/>
        <w:bottom w:val="none" w:sz="0" w:space="0" w:color="auto"/>
        <w:right w:val="none" w:sz="0" w:space="0" w:color="auto"/>
      </w:divBdr>
    </w:div>
    <w:div w:id="341786135">
      <w:marLeft w:val="0"/>
      <w:marRight w:val="0"/>
      <w:marTop w:val="0"/>
      <w:marBottom w:val="0"/>
      <w:divBdr>
        <w:top w:val="none" w:sz="0" w:space="0" w:color="auto"/>
        <w:left w:val="none" w:sz="0" w:space="0" w:color="auto"/>
        <w:bottom w:val="none" w:sz="0" w:space="0" w:color="auto"/>
        <w:right w:val="none" w:sz="0" w:space="0" w:color="auto"/>
      </w:divBdr>
      <w:divsChild>
        <w:div w:id="341786136">
          <w:marLeft w:val="0"/>
          <w:marRight w:val="0"/>
          <w:marTop w:val="0"/>
          <w:marBottom w:val="0"/>
          <w:divBdr>
            <w:top w:val="none" w:sz="0" w:space="0" w:color="auto"/>
            <w:left w:val="none" w:sz="0" w:space="0" w:color="auto"/>
            <w:bottom w:val="none" w:sz="0" w:space="0" w:color="auto"/>
            <w:right w:val="none" w:sz="0" w:space="0" w:color="auto"/>
          </w:divBdr>
          <w:divsChild>
            <w:div w:id="34178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86138">
      <w:marLeft w:val="0"/>
      <w:marRight w:val="0"/>
      <w:marTop w:val="0"/>
      <w:marBottom w:val="0"/>
      <w:divBdr>
        <w:top w:val="none" w:sz="0" w:space="0" w:color="auto"/>
        <w:left w:val="none" w:sz="0" w:space="0" w:color="auto"/>
        <w:bottom w:val="none" w:sz="0" w:space="0" w:color="auto"/>
        <w:right w:val="none" w:sz="0" w:space="0" w:color="auto"/>
      </w:divBdr>
    </w:div>
    <w:div w:id="341786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3393</TotalTime>
  <Pages>14</Pages>
  <Words>6117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750</cp:revision>
  <cp:lastPrinted>2025-10-08T07:49:00Z</cp:lastPrinted>
  <dcterms:created xsi:type="dcterms:W3CDTF">2023-04-14T06:12:00Z</dcterms:created>
  <dcterms:modified xsi:type="dcterms:W3CDTF">2025-10-16T05:40:00Z</dcterms:modified>
</cp:coreProperties>
</file>